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A702E" w14:textId="4EF492C9" w:rsidR="00606E61" w:rsidRDefault="00D75A2F" w:rsidP="003930A8">
      <w:pPr>
        <w:jc w:val="center"/>
        <w:rPr>
          <w:b/>
          <w:sz w:val="32"/>
          <w:szCs w:val="32"/>
        </w:rPr>
      </w:pPr>
      <w:r>
        <w:rPr>
          <w:b/>
          <w:noProof/>
          <w:sz w:val="32"/>
          <w:szCs w:val="32"/>
          <w:lang w:eastAsia="en-GB"/>
        </w:rPr>
        <w:drawing>
          <wp:anchor distT="0" distB="0" distL="114300" distR="114300" simplePos="0" relativeHeight="251667968" behindDoc="1" locked="0" layoutInCell="1" allowOverlap="1" wp14:anchorId="16B66158" wp14:editId="45DFEC71">
            <wp:simplePos x="0" y="0"/>
            <wp:positionH relativeFrom="column">
              <wp:posOffset>4488741</wp:posOffset>
            </wp:positionH>
            <wp:positionV relativeFrom="paragraph">
              <wp:posOffset>-279400</wp:posOffset>
            </wp:positionV>
            <wp:extent cx="2593997" cy="711200"/>
            <wp:effectExtent l="0" t="0" r="0" b="0"/>
            <wp:wrapNone/>
            <wp:docPr id="38" name="Picture 3" descr="BTHFT logo -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THFT logo - 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3997" cy="711200"/>
                    </a:xfrm>
                    <a:prstGeom prst="rect">
                      <a:avLst/>
                    </a:prstGeom>
                    <a:noFill/>
                  </pic:spPr>
                </pic:pic>
              </a:graphicData>
            </a:graphic>
            <wp14:sizeRelH relativeFrom="page">
              <wp14:pctWidth>0</wp14:pctWidth>
            </wp14:sizeRelH>
            <wp14:sizeRelV relativeFrom="page">
              <wp14:pctHeight>0</wp14:pctHeight>
            </wp14:sizeRelV>
          </wp:anchor>
        </w:drawing>
      </w:r>
      <w:r w:rsidRPr="00D75A2F">
        <w:rPr>
          <w:b/>
          <w:noProof/>
          <w:sz w:val="32"/>
          <w:szCs w:val="32"/>
          <w:lang w:eastAsia="en-GB"/>
        </w:rPr>
        <w:drawing>
          <wp:inline distT="0" distB="0" distL="0" distR="0" wp14:anchorId="64FF3F77" wp14:editId="5C6F353C">
            <wp:extent cx="2096114" cy="1459435"/>
            <wp:effectExtent l="0" t="0" r="0" b="762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738" cy="1481454"/>
                    </a:xfrm>
                    <a:prstGeom prst="rect">
                      <a:avLst/>
                    </a:prstGeom>
                    <a:noFill/>
                    <a:ln>
                      <a:noFill/>
                    </a:ln>
                    <a:effectLst/>
                  </pic:spPr>
                </pic:pic>
              </a:graphicData>
            </a:graphic>
          </wp:inline>
        </w:drawing>
      </w:r>
    </w:p>
    <w:p w14:paraId="30454B0A" w14:textId="77777777" w:rsidR="00D75A2F" w:rsidRDefault="00D75A2F" w:rsidP="00D75A2F">
      <w:pPr>
        <w:tabs>
          <w:tab w:val="left" w:pos="1641"/>
        </w:tabs>
        <w:jc w:val="both"/>
        <w:rPr>
          <w:b/>
          <w:sz w:val="28"/>
          <w:szCs w:val="28"/>
        </w:rPr>
      </w:pPr>
    </w:p>
    <w:p w14:paraId="3F70BB1E" w14:textId="511E5F36" w:rsidR="00606E61" w:rsidRDefault="00606E61" w:rsidP="00A33DC0">
      <w:pPr>
        <w:tabs>
          <w:tab w:val="left" w:pos="1641"/>
        </w:tabs>
        <w:jc w:val="center"/>
        <w:rPr>
          <w:b/>
          <w:sz w:val="28"/>
          <w:szCs w:val="28"/>
        </w:rPr>
      </w:pPr>
      <w:r w:rsidRPr="000E79F8">
        <w:rPr>
          <w:b/>
          <w:sz w:val="28"/>
          <w:szCs w:val="28"/>
        </w:rPr>
        <w:t xml:space="preserve">Gender </w:t>
      </w:r>
      <w:r w:rsidR="00D6753F">
        <w:rPr>
          <w:b/>
          <w:sz w:val="28"/>
          <w:szCs w:val="28"/>
        </w:rPr>
        <w:t xml:space="preserve">Equality </w:t>
      </w:r>
      <w:r w:rsidR="00D75A2F">
        <w:rPr>
          <w:b/>
          <w:sz w:val="28"/>
          <w:szCs w:val="28"/>
        </w:rPr>
        <w:t xml:space="preserve">Report </w:t>
      </w:r>
      <w:r w:rsidRPr="000E79F8">
        <w:rPr>
          <w:b/>
          <w:sz w:val="28"/>
          <w:szCs w:val="28"/>
        </w:rPr>
        <w:t>202</w:t>
      </w:r>
      <w:r w:rsidR="00D35E49">
        <w:rPr>
          <w:b/>
          <w:sz w:val="28"/>
          <w:szCs w:val="28"/>
        </w:rPr>
        <w:t>4</w:t>
      </w:r>
      <w:r w:rsidR="00801BF1">
        <w:rPr>
          <w:b/>
          <w:sz w:val="28"/>
          <w:szCs w:val="28"/>
        </w:rPr>
        <w:t>/202</w:t>
      </w:r>
      <w:r w:rsidR="00D35E49">
        <w:rPr>
          <w:b/>
          <w:sz w:val="28"/>
          <w:szCs w:val="28"/>
        </w:rPr>
        <w:t>5</w:t>
      </w:r>
    </w:p>
    <w:p w14:paraId="1A1E99EE" w14:textId="0D054C76" w:rsidR="00DD5C3B" w:rsidRPr="006059F8" w:rsidRDefault="00801BF1" w:rsidP="00A33DC0">
      <w:pPr>
        <w:tabs>
          <w:tab w:val="left" w:pos="1641"/>
        </w:tabs>
        <w:jc w:val="center"/>
        <w:rPr>
          <w:b/>
        </w:rPr>
      </w:pPr>
      <w:r w:rsidRPr="006059F8">
        <w:rPr>
          <w:b/>
        </w:rPr>
        <w:t>(Data as at 31/03/2</w:t>
      </w:r>
      <w:r w:rsidR="00D35E49">
        <w:rPr>
          <w:b/>
        </w:rPr>
        <w:t>3</w:t>
      </w:r>
      <w:r w:rsidR="00DD5C3B" w:rsidRPr="006059F8">
        <w:rPr>
          <w:b/>
        </w:rPr>
        <w:t>)</w:t>
      </w:r>
    </w:p>
    <w:p w14:paraId="12F4C71A" w14:textId="77777777" w:rsidR="00E65322" w:rsidRPr="006059F8" w:rsidRDefault="00E65322" w:rsidP="00606E61">
      <w:pPr>
        <w:rPr>
          <w:b/>
        </w:rPr>
      </w:pPr>
    </w:p>
    <w:p w14:paraId="1245ED44" w14:textId="77777777" w:rsidR="00606E61" w:rsidRPr="009F4CAA" w:rsidRDefault="00606E61" w:rsidP="00606E61">
      <w:pPr>
        <w:rPr>
          <w:b/>
          <w:sz w:val="28"/>
          <w:szCs w:val="28"/>
        </w:rPr>
      </w:pPr>
      <w:r w:rsidRPr="009F4CAA">
        <w:rPr>
          <w:b/>
          <w:sz w:val="28"/>
          <w:szCs w:val="28"/>
        </w:rPr>
        <w:t>Introduction</w:t>
      </w:r>
    </w:p>
    <w:p w14:paraId="1FAC0785" w14:textId="77777777" w:rsidR="00606E61" w:rsidRPr="006059F8" w:rsidRDefault="00606E61" w:rsidP="00606E61">
      <w:pPr>
        <w:rPr>
          <w:b/>
        </w:rPr>
      </w:pPr>
    </w:p>
    <w:p w14:paraId="25A94D8A" w14:textId="4F83D5AA" w:rsidR="00606E61" w:rsidRPr="006059F8" w:rsidRDefault="00606E61" w:rsidP="00606E61">
      <w:r w:rsidRPr="006059F8">
        <w:t>Bradford Teaching Hospitals NHS Foundation Trust is committed to reducing our gender pay gap and this is our</w:t>
      </w:r>
      <w:r w:rsidR="00B44ECB" w:rsidRPr="006059F8">
        <w:t xml:space="preserve"> </w:t>
      </w:r>
      <w:r w:rsidR="00D35E49">
        <w:t>6</w:t>
      </w:r>
      <w:r w:rsidR="00B44ECB" w:rsidRPr="006059F8">
        <w:rPr>
          <w:vertAlign w:val="superscript"/>
        </w:rPr>
        <w:t>th</w:t>
      </w:r>
      <w:r w:rsidR="00B44ECB" w:rsidRPr="006059F8">
        <w:t xml:space="preserve"> </w:t>
      </w:r>
      <w:r w:rsidRPr="006059F8">
        <w:t>publication against this standard.</w:t>
      </w:r>
      <w:r w:rsidR="0045222B" w:rsidRPr="006059F8">
        <w:t xml:space="preserve">  </w:t>
      </w:r>
    </w:p>
    <w:p w14:paraId="6B1060E6" w14:textId="77777777" w:rsidR="00606E61" w:rsidRPr="006059F8" w:rsidRDefault="00606E61" w:rsidP="00606E61"/>
    <w:p w14:paraId="463C7C0B" w14:textId="16FC9AD4" w:rsidR="00E17CE5" w:rsidRPr="006059F8" w:rsidRDefault="00E17CE5" w:rsidP="00E17CE5">
      <w:pPr>
        <w:contextualSpacing/>
        <w:rPr>
          <w:rFonts w:cs="Arial"/>
        </w:rPr>
      </w:pPr>
      <w:r w:rsidRPr="006059F8">
        <w:rPr>
          <w:rFonts w:cs="Arial"/>
        </w:rPr>
        <w:t xml:space="preserve">The </w:t>
      </w:r>
      <w:proofErr w:type="gramStart"/>
      <w:r w:rsidRPr="006059F8">
        <w:rPr>
          <w:rFonts w:cs="Arial"/>
        </w:rPr>
        <w:t>6</w:t>
      </w:r>
      <w:r w:rsidRPr="006059F8">
        <w:rPr>
          <w:rFonts w:cs="Arial"/>
          <w:vertAlign w:val="superscript"/>
        </w:rPr>
        <w:t>th</w:t>
      </w:r>
      <w:proofErr w:type="gramEnd"/>
      <w:r w:rsidRPr="006059F8">
        <w:rPr>
          <w:rFonts w:cs="Arial"/>
        </w:rPr>
        <w:t xml:space="preserve"> April 2017 saw the introduction of the Government regulations setting out the requirement for public sector bodies in England with 250 or more employees to publish their gender pay and bonus gap.  The Equality Act 2010 (specific Duties and Public Authorities) Regulations 2017 bring in the gender pay gap reporting duty as part of the existing public sector equality duty (PSED). </w:t>
      </w:r>
    </w:p>
    <w:p w14:paraId="67BE7200" w14:textId="77777777" w:rsidR="00E17CE5" w:rsidRPr="006059F8" w:rsidRDefault="00E17CE5" w:rsidP="00E17CE5">
      <w:pPr>
        <w:contextualSpacing/>
        <w:rPr>
          <w:rFonts w:cs="Arial"/>
        </w:rPr>
      </w:pPr>
    </w:p>
    <w:p w14:paraId="10285DB1" w14:textId="77777777" w:rsidR="00E17CE5" w:rsidRPr="006059F8" w:rsidRDefault="00E17CE5" w:rsidP="00E17CE5">
      <w:pPr>
        <w:contextualSpacing/>
        <w:rPr>
          <w:rFonts w:cs="Arial"/>
        </w:rPr>
      </w:pPr>
      <w:r w:rsidRPr="006059F8">
        <w:rPr>
          <w:rFonts w:cs="Arial"/>
          <w:lang w:val="en"/>
        </w:rPr>
        <w:t xml:space="preserve">Gender </w:t>
      </w:r>
      <w:proofErr w:type="gramStart"/>
      <w:r w:rsidRPr="006059F8">
        <w:rPr>
          <w:rFonts w:cs="Arial"/>
          <w:lang w:val="en"/>
        </w:rPr>
        <w:t>pay</w:t>
      </w:r>
      <w:proofErr w:type="gramEnd"/>
      <w:r w:rsidRPr="006059F8">
        <w:rPr>
          <w:rFonts w:cs="Arial"/>
          <w:lang w:val="en"/>
        </w:rPr>
        <w:t xml:space="preserve"> reporting is different to equal pay. The gender pay gap is the average difference between the gross hourly earnings for all men and women which is expressed as a percentage of men’s earnings (as set out in the explanation below). Equal pay refers to men and women being paid the same for like work; work rated as </w:t>
      </w:r>
      <w:proofErr w:type="gramStart"/>
      <w:r w:rsidRPr="006059F8">
        <w:rPr>
          <w:rFonts w:cs="Arial"/>
          <w:lang w:val="en"/>
        </w:rPr>
        <w:t>equivalent</w:t>
      </w:r>
      <w:proofErr w:type="gramEnd"/>
      <w:r w:rsidRPr="006059F8">
        <w:rPr>
          <w:rFonts w:cs="Arial"/>
          <w:lang w:val="en"/>
        </w:rPr>
        <w:t xml:space="preserve"> or work of equal value as set out in the Equality Act 2010. It is unlawful to pay people unequally purely because they are a man or a woman.</w:t>
      </w:r>
    </w:p>
    <w:p w14:paraId="779F1428" w14:textId="77777777" w:rsidR="00E17CE5" w:rsidRPr="006059F8" w:rsidRDefault="00E17CE5" w:rsidP="00E17CE5">
      <w:pPr>
        <w:contextualSpacing/>
        <w:rPr>
          <w:rFonts w:cs="Arial"/>
        </w:rPr>
      </w:pPr>
    </w:p>
    <w:p w14:paraId="2CD53FF6" w14:textId="77777777" w:rsidR="00E17CE5" w:rsidRPr="006059F8" w:rsidRDefault="00E17CE5" w:rsidP="00E17CE5">
      <w:pPr>
        <w:contextualSpacing/>
        <w:rPr>
          <w:rFonts w:cs="Arial"/>
        </w:rPr>
      </w:pPr>
      <w:r w:rsidRPr="006059F8">
        <w:rPr>
          <w:rFonts w:cs="Arial"/>
          <w:b/>
        </w:rPr>
        <w:t xml:space="preserve">Gender </w:t>
      </w:r>
      <w:proofErr w:type="gramStart"/>
      <w:r w:rsidRPr="006059F8">
        <w:rPr>
          <w:rFonts w:cs="Arial"/>
          <w:b/>
        </w:rPr>
        <w:t>pay</w:t>
      </w:r>
      <w:proofErr w:type="gramEnd"/>
      <w:r w:rsidRPr="006059F8">
        <w:rPr>
          <w:rFonts w:cs="Arial"/>
          <w:b/>
        </w:rPr>
        <w:t xml:space="preserve"> gap shows the differences in the average pay between men and women.</w:t>
      </w:r>
      <w:r w:rsidRPr="006059F8">
        <w:rPr>
          <w:rFonts w:cs="Arial"/>
        </w:rPr>
        <w:t xml:space="preserve">  If a workplace has a particularly high gender pay gap, this can indicate there may be </w:t>
      </w:r>
      <w:proofErr w:type="gramStart"/>
      <w:r w:rsidRPr="006059F8">
        <w:rPr>
          <w:rFonts w:cs="Arial"/>
        </w:rPr>
        <w:t>a number of</w:t>
      </w:r>
      <w:proofErr w:type="gramEnd"/>
      <w:r w:rsidRPr="006059F8">
        <w:rPr>
          <w:rFonts w:cs="Arial"/>
        </w:rPr>
        <w:t xml:space="preserve"> issues to deal with, and the individual calculations may help to identify what those issues are.   </w:t>
      </w:r>
    </w:p>
    <w:p w14:paraId="0C039CC2" w14:textId="77777777" w:rsidR="00E17CE5" w:rsidRPr="006059F8" w:rsidRDefault="00E17CE5" w:rsidP="00E17CE5">
      <w:pPr>
        <w:contextualSpacing/>
        <w:rPr>
          <w:rFonts w:cs="Arial"/>
        </w:rPr>
      </w:pPr>
    </w:p>
    <w:p w14:paraId="37F8CD74" w14:textId="2DE971F6" w:rsidR="0087689E" w:rsidRPr="006059F8" w:rsidRDefault="00E17CE5" w:rsidP="00AF3A7C">
      <w:pPr>
        <w:rPr>
          <w:rFonts w:cs="Arial"/>
        </w:rPr>
      </w:pPr>
      <w:r w:rsidRPr="006059F8">
        <w:rPr>
          <w:rFonts w:cs="Arial"/>
        </w:rPr>
        <w:t xml:space="preserve">Since we began to report our Gender Pay Gap in 2018 (as </w:t>
      </w:r>
      <w:proofErr w:type="gramStart"/>
      <w:r w:rsidRPr="006059F8">
        <w:rPr>
          <w:rFonts w:cs="Arial"/>
        </w:rPr>
        <w:t>at</w:t>
      </w:r>
      <w:proofErr w:type="gramEnd"/>
      <w:r w:rsidRPr="006059F8">
        <w:rPr>
          <w:rFonts w:cs="Arial"/>
        </w:rPr>
        <w:t xml:space="preserve"> March 2017) when our </w:t>
      </w:r>
      <w:r w:rsidR="00D9405D">
        <w:rPr>
          <w:rFonts w:cs="Arial"/>
        </w:rPr>
        <w:t xml:space="preserve">mean average </w:t>
      </w:r>
      <w:r w:rsidR="00F96F80">
        <w:rPr>
          <w:rFonts w:cs="Arial"/>
        </w:rPr>
        <w:t>gender pay gap</w:t>
      </w:r>
      <w:r w:rsidRPr="006059F8">
        <w:rPr>
          <w:rFonts w:cs="Arial"/>
        </w:rPr>
        <w:t xml:space="preserve"> was </w:t>
      </w:r>
      <w:r w:rsidRPr="00D9405D">
        <w:rPr>
          <w:rFonts w:cs="Arial"/>
          <w:b/>
        </w:rPr>
        <w:t>31.3%,</w:t>
      </w:r>
      <w:r w:rsidRPr="006059F8">
        <w:rPr>
          <w:rFonts w:cs="Arial"/>
        </w:rPr>
        <w:t xml:space="preserve"> we have seen improvement</w:t>
      </w:r>
      <w:r w:rsidR="00D9405D">
        <w:rPr>
          <w:rFonts w:cs="Arial"/>
        </w:rPr>
        <w:t xml:space="preserve"> of </w:t>
      </w:r>
      <w:r w:rsidR="00E13F2E">
        <w:rPr>
          <w:rFonts w:cs="Arial"/>
        </w:rPr>
        <w:t>6.9</w:t>
      </w:r>
      <w:r w:rsidR="00D9405D">
        <w:rPr>
          <w:rFonts w:cs="Arial"/>
        </w:rPr>
        <w:t xml:space="preserve">%.  </w:t>
      </w:r>
      <w:r w:rsidR="00D9405D" w:rsidRPr="00F96F80">
        <w:rPr>
          <w:rFonts w:cs="Arial"/>
          <w:b/>
        </w:rPr>
        <w:t>As at March 202</w:t>
      </w:r>
      <w:r w:rsidR="00E13F2E">
        <w:rPr>
          <w:rFonts w:cs="Arial"/>
          <w:b/>
        </w:rPr>
        <w:t>3</w:t>
      </w:r>
      <w:r w:rsidR="00D9405D" w:rsidRPr="00F96F80">
        <w:rPr>
          <w:rFonts w:cs="Arial"/>
          <w:b/>
        </w:rPr>
        <w:t xml:space="preserve"> our mean average </w:t>
      </w:r>
      <w:r w:rsidR="00F96F80">
        <w:rPr>
          <w:rFonts w:cs="Arial"/>
          <w:b/>
        </w:rPr>
        <w:t>gender pay gap</w:t>
      </w:r>
      <w:r w:rsidR="00D9405D" w:rsidRPr="00F96F80">
        <w:rPr>
          <w:rFonts w:cs="Arial"/>
          <w:b/>
        </w:rPr>
        <w:t xml:space="preserve"> was 2</w:t>
      </w:r>
      <w:r w:rsidR="00E13F2E">
        <w:rPr>
          <w:rFonts w:cs="Arial"/>
          <w:b/>
        </w:rPr>
        <w:t>4.4</w:t>
      </w:r>
      <w:r w:rsidR="00D9405D" w:rsidRPr="00D9405D">
        <w:rPr>
          <w:rFonts w:cs="Arial"/>
          <w:b/>
        </w:rPr>
        <w:t>%</w:t>
      </w:r>
    </w:p>
    <w:p w14:paraId="06AD5258" w14:textId="77777777" w:rsidR="0087689E" w:rsidRPr="00AC27D6" w:rsidRDefault="0087689E" w:rsidP="00AF3A7C">
      <w:pPr>
        <w:rPr>
          <w:rFonts w:cs="Arial"/>
        </w:rPr>
      </w:pPr>
    </w:p>
    <w:p w14:paraId="523340F6" w14:textId="20FED6C7" w:rsidR="00AF3A7C" w:rsidRPr="000269C0" w:rsidRDefault="00AF3A7C" w:rsidP="00AF3A7C">
      <w:r w:rsidRPr="00AC27D6">
        <w:rPr>
          <w:u w:val="single"/>
        </w:rPr>
        <w:t>An overview of key highlights</w:t>
      </w:r>
      <w:r w:rsidRPr="00AC27D6">
        <w:t xml:space="preserve">, which </w:t>
      </w:r>
      <w:r w:rsidRPr="009F5690">
        <w:t>demonstrate an improvement since</w:t>
      </w:r>
      <w:r w:rsidRPr="00AC27D6">
        <w:t xml:space="preserve"> </w:t>
      </w:r>
      <w:r w:rsidR="00C20385">
        <w:t>o</w:t>
      </w:r>
      <w:r w:rsidR="000269C0">
        <w:t xml:space="preserve">ur last report (as </w:t>
      </w:r>
      <w:proofErr w:type="gramStart"/>
      <w:r w:rsidR="000269C0">
        <w:t>at</w:t>
      </w:r>
      <w:proofErr w:type="gramEnd"/>
      <w:r w:rsidR="000269C0">
        <w:t xml:space="preserve"> March </w:t>
      </w:r>
      <w:r w:rsidR="000269C0" w:rsidRPr="000269C0">
        <w:t>202</w:t>
      </w:r>
      <w:r w:rsidR="00E1366E">
        <w:t>3</w:t>
      </w:r>
      <w:r w:rsidR="000269C0" w:rsidRPr="000269C0">
        <w:t>)</w:t>
      </w:r>
      <w:r w:rsidRPr="000269C0">
        <w:t xml:space="preserve"> include:</w:t>
      </w:r>
    </w:p>
    <w:p w14:paraId="13500EA9" w14:textId="77777777" w:rsidR="00AF3A7C" w:rsidRPr="000269C0" w:rsidRDefault="00AF3A7C" w:rsidP="00AF3A7C">
      <w:pPr>
        <w:pStyle w:val="ListParagraph"/>
        <w:rPr>
          <w:sz w:val="24"/>
          <w:szCs w:val="24"/>
        </w:rPr>
      </w:pPr>
    </w:p>
    <w:p w14:paraId="0EB474B1" w14:textId="77777777" w:rsidR="003C0EA1" w:rsidRPr="00B91C97" w:rsidRDefault="003C0EA1" w:rsidP="003C0EA1">
      <w:pPr>
        <w:pStyle w:val="ListParagraph"/>
        <w:numPr>
          <w:ilvl w:val="0"/>
          <w:numId w:val="12"/>
        </w:numPr>
        <w:rPr>
          <w:sz w:val="24"/>
          <w:szCs w:val="24"/>
        </w:rPr>
      </w:pPr>
      <w:r w:rsidRPr="00B91C97">
        <w:rPr>
          <w:sz w:val="24"/>
          <w:szCs w:val="24"/>
        </w:rPr>
        <w:t xml:space="preserve">A </w:t>
      </w:r>
      <w:r w:rsidRPr="00B91C97">
        <w:rPr>
          <w:b/>
          <w:bCs/>
          <w:sz w:val="24"/>
          <w:szCs w:val="24"/>
        </w:rPr>
        <w:t>1.7%</w:t>
      </w:r>
      <w:r w:rsidRPr="00B91C97">
        <w:rPr>
          <w:sz w:val="24"/>
          <w:szCs w:val="24"/>
        </w:rPr>
        <w:t xml:space="preserve"> decrease in the mean gender pay gap (from </w:t>
      </w:r>
      <w:r w:rsidRPr="00B91C97">
        <w:rPr>
          <w:b/>
          <w:sz w:val="24"/>
          <w:szCs w:val="24"/>
        </w:rPr>
        <w:t xml:space="preserve">26.1% </w:t>
      </w:r>
      <w:r w:rsidRPr="00B91C97">
        <w:rPr>
          <w:bCs/>
          <w:sz w:val="24"/>
          <w:szCs w:val="24"/>
        </w:rPr>
        <w:t xml:space="preserve">in </w:t>
      </w:r>
      <w:r w:rsidRPr="00B91C97">
        <w:rPr>
          <w:b/>
          <w:sz w:val="24"/>
          <w:szCs w:val="24"/>
        </w:rPr>
        <w:t xml:space="preserve">2022 </w:t>
      </w:r>
      <w:r w:rsidRPr="00B91C97">
        <w:rPr>
          <w:bCs/>
          <w:sz w:val="24"/>
          <w:szCs w:val="24"/>
        </w:rPr>
        <w:t>to</w:t>
      </w:r>
      <w:r w:rsidRPr="00B91C97">
        <w:rPr>
          <w:b/>
          <w:sz w:val="24"/>
          <w:szCs w:val="24"/>
        </w:rPr>
        <w:t xml:space="preserve"> 24.4% </w:t>
      </w:r>
      <w:r w:rsidRPr="00B91C97">
        <w:rPr>
          <w:bCs/>
          <w:sz w:val="24"/>
          <w:szCs w:val="24"/>
        </w:rPr>
        <w:t>in 2023).</w:t>
      </w:r>
    </w:p>
    <w:p w14:paraId="3BED51A4" w14:textId="77777777" w:rsidR="003C0EA1" w:rsidRPr="00B91C97" w:rsidRDefault="003C0EA1" w:rsidP="003C0EA1">
      <w:pPr>
        <w:pStyle w:val="ListParagraph"/>
        <w:rPr>
          <w:sz w:val="24"/>
          <w:szCs w:val="24"/>
        </w:rPr>
      </w:pPr>
    </w:p>
    <w:p w14:paraId="1A61C1EB" w14:textId="77777777" w:rsidR="003C0EA1" w:rsidRPr="00B91C97" w:rsidRDefault="003C0EA1" w:rsidP="003C0EA1">
      <w:pPr>
        <w:pStyle w:val="ListParagraph"/>
        <w:numPr>
          <w:ilvl w:val="0"/>
          <w:numId w:val="12"/>
        </w:numPr>
        <w:rPr>
          <w:sz w:val="24"/>
          <w:szCs w:val="24"/>
        </w:rPr>
      </w:pPr>
      <w:r w:rsidRPr="00B91C97">
        <w:rPr>
          <w:sz w:val="24"/>
          <w:szCs w:val="24"/>
        </w:rPr>
        <w:t>A</w:t>
      </w:r>
      <w:r w:rsidRPr="00B91C97">
        <w:rPr>
          <w:b/>
          <w:bCs/>
          <w:sz w:val="24"/>
          <w:szCs w:val="24"/>
        </w:rPr>
        <w:t xml:space="preserve"> 2.5% </w:t>
      </w:r>
      <w:r w:rsidRPr="00B91C97">
        <w:rPr>
          <w:sz w:val="24"/>
          <w:szCs w:val="24"/>
        </w:rPr>
        <w:t>decrease in the median gender pay gap (from</w:t>
      </w:r>
      <w:r w:rsidRPr="00B91C97">
        <w:rPr>
          <w:b/>
          <w:bCs/>
          <w:sz w:val="24"/>
          <w:szCs w:val="24"/>
        </w:rPr>
        <w:t xml:space="preserve"> 7.7% </w:t>
      </w:r>
      <w:r w:rsidRPr="00B91C97">
        <w:rPr>
          <w:sz w:val="24"/>
          <w:szCs w:val="24"/>
        </w:rPr>
        <w:t>in 2022 to</w:t>
      </w:r>
      <w:r w:rsidRPr="00B91C97">
        <w:rPr>
          <w:b/>
          <w:bCs/>
          <w:sz w:val="24"/>
          <w:szCs w:val="24"/>
        </w:rPr>
        <w:t xml:space="preserve"> 5.2% </w:t>
      </w:r>
      <w:r w:rsidRPr="00B91C97">
        <w:rPr>
          <w:sz w:val="24"/>
          <w:szCs w:val="24"/>
        </w:rPr>
        <w:t>in 2023).</w:t>
      </w:r>
    </w:p>
    <w:p w14:paraId="335916D5" w14:textId="77777777" w:rsidR="003C0EA1" w:rsidRPr="00423323" w:rsidRDefault="003C0EA1" w:rsidP="003C0EA1">
      <w:pPr>
        <w:pStyle w:val="ListParagraph"/>
        <w:rPr>
          <w:sz w:val="24"/>
          <w:szCs w:val="24"/>
        </w:rPr>
      </w:pPr>
    </w:p>
    <w:p w14:paraId="7BCDC7A3" w14:textId="1750AAE9" w:rsidR="003C0EA1" w:rsidRPr="00423323" w:rsidRDefault="003C0EA1" w:rsidP="003C0EA1">
      <w:pPr>
        <w:pStyle w:val="ListParagraph"/>
        <w:numPr>
          <w:ilvl w:val="0"/>
          <w:numId w:val="12"/>
        </w:numPr>
        <w:rPr>
          <w:bCs/>
          <w:sz w:val="24"/>
          <w:szCs w:val="24"/>
        </w:rPr>
      </w:pPr>
      <w:r w:rsidRPr="00423323">
        <w:rPr>
          <w:bCs/>
          <w:sz w:val="24"/>
          <w:szCs w:val="24"/>
        </w:rPr>
        <w:t xml:space="preserve">A </w:t>
      </w:r>
      <w:r w:rsidRPr="00423323">
        <w:rPr>
          <w:b/>
          <w:sz w:val="24"/>
          <w:szCs w:val="24"/>
        </w:rPr>
        <w:t>20.5%</w:t>
      </w:r>
      <w:r w:rsidRPr="00423323">
        <w:rPr>
          <w:bCs/>
          <w:sz w:val="24"/>
          <w:szCs w:val="24"/>
        </w:rPr>
        <w:t xml:space="preserve"> decrease in the median average bonus pay gap (from </w:t>
      </w:r>
      <w:r w:rsidRPr="00423323">
        <w:rPr>
          <w:b/>
          <w:sz w:val="24"/>
          <w:szCs w:val="24"/>
        </w:rPr>
        <w:t xml:space="preserve">42.4% </w:t>
      </w:r>
      <w:r w:rsidRPr="00423323">
        <w:rPr>
          <w:bCs/>
          <w:sz w:val="24"/>
          <w:szCs w:val="24"/>
        </w:rPr>
        <w:t>in 2022 to</w:t>
      </w:r>
      <w:r w:rsidRPr="00423323">
        <w:rPr>
          <w:b/>
          <w:sz w:val="24"/>
          <w:szCs w:val="24"/>
        </w:rPr>
        <w:t xml:space="preserve"> 21.9% </w:t>
      </w:r>
      <w:r w:rsidRPr="00423323">
        <w:rPr>
          <w:bCs/>
          <w:sz w:val="24"/>
          <w:szCs w:val="24"/>
        </w:rPr>
        <w:t>in 2023)</w:t>
      </w:r>
      <w:r w:rsidR="00423323">
        <w:rPr>
          <w:bCs/>
          <w:sz w:val="24"/>
          <w:szCs w:val="24"/>
        </w:rPr>
        <w:t xml:space="preserve">.  This is a significant difference from pervious years </w:t>
      </w:r>
      <w:r w:rsidR="00423323" w:rsidRPr="00423323">
        <w:rPr>
          <w:bCs/>
          <w:sz w:val="24"/>
          <w:szCs w:val="24"/>
        </w:rPr>
        <w:t xml:space="preserve">and is caused by a slight reduction in the number of </w:t>
      </w:r>
      <w:r w:rsidR="00423323">
        <w:rPr>
          <w:bCs/>
          <w:sz w:val="24"/>
          <w:szCs w:val="24"/>
        </w:rPr>
        <w:t>men</w:t>
      </w:r>
      <w:r w:rsidR="00423323" w:rsidRPr="00423323">
        <w:rPr>
          <w:bCs/>
          <w:sz w:val="24"/>
          <w:szCs w:val="24"/>
        </w:rPr>
        <w:t xml:space="preserve"> receiving the ‘old style’ (higher value) Clinical Excellence Award</w:t>
      </w:r>
      <w:r w:rsidR="00423323">
        <w:rPr>
          <w:bCs/>
          <w:sz w:val="24"/>
          <w:szCs w:val="24"/>
        </w:rPr>
        <w:t xml:space="preserve"> (CEA), and a slight increase in the number of men getting the new style (equal shares) CEA – which means the central (median) point has shifted.</w:t>
      </w:r>
    </w:p>
    <w:p w14:paraId="2A3675E2" w14:textId="77777777" w:rsidR="006E75C6" w:rsidRPr="00423323" w:rsidRDefault="006E75C6" w:rsidP="006E75C6">
      <w:pPr>
        <w:pStyle w:val="ListParagraph"/>
        <w:rPr>
          <w:sz w:val="24"/>
          <w:szCs w:val="24"/>
        </w:rPr>
      </w:pPr>
    </w:p>
    <w:p w14:paraId="0E74566A" w14:textId="5AF800FC" w:rsidR="00AF3A7C" w:rsidRPr="00423323" w:rsidRDefault="00AF3A7C" w:rsidP="00175EDF">
      <w:pPr>
        <w:pStyle w:val="ListParagraph"/>
        <w:numPr>
          <w:ilvl w:val="0"/>
          <w:numId w:val="12"/>
        </w:numPr>
        <w:rPr>
          <w:sz w:val="24"/>
          <w:szCs w:val="24"/>
        </w:rPr>
      </w:pPr>
      <w:r w:rsidRPr="00423323">
        <w:rPr>
          <w:sz w:val="24"/>
          <w:szCs w:val="24"/>
        </w:rPr>
        <w:lastRenderedPageBreak/>
        <w:t>Women continue to make up a significant proportion of our workforce (</w:t>
      </w:r>
      <w:r w:rsidRPr="00423323">
        <w:rPr>
          <w:b/>
          <w:bCs/>
          <w:sz w:val="24"/>
          <w:szCs w:val="24"/>
        </w:rPr>
        <w:t>7</w:t>
      </w:r>
      <w:r w:rsidR="00873923" w:rsidRPr="00423323">
        <w:rPr>
          <w:b/>
          <w:bCs/>
          <w:sz w:val="24"/>
          <w:szCs w:val="24"/>
        </w:rPr>
        <w:t>6.</w:t>
      </w:r>
      <w:r w:rsidR="00A40DB6" w:rsidRPr="00423323">
        <w:rPr>
          <w:b/>
          <w:bCs/>
          <w:sz w:val="24"/>
          <w:szCs w:val="24"/>
        </w:rPr>
        <w:t>4</w:t>
      </w:r>
      <w:r w:rsidR="00AC27D6" w:rsidRPr="00423323">
        <w:rPr>
          <w:b/>
          <w:bCs/>
          <w:sz w:val="24"/>
          <w:szCs w:val="24"/>
        </w:rPr>
        <w:t>%</w:t>
      </w:r>
      <w:r w:rsidR="00AC27D6" w:rsidRPr="00423323">
        <w:rPr>
          <w:sz w:val="24"/>
          <w:szCs w:val="24"/>
        </w:rPr>
        <w:t>), but with</w:t>
      </w:r>
      <w:r w:rsidR="006E75C6" w:rsidRPr="00423323">
        <w:rPr>
          <w:sz w:val="24"/>
          <w:szCs w:val="24"/>
        </w:rPr>
        <w:t xml:space="preserve"> a slight</w:t>
      </w:r>
      <w:r w:rsidR="00AC27D6" w:rsidRPr="00423323">
        <w:rPr>
          <w:sz w:val="24"/>
          <w:szCs w:val="24"/>
        </w:rPr>
        <w:t xml:space="preserve"> </w:t>
      </w:r>
      <w:r w:rsidR="006E75C6" w:rsidRPr="00423323">
        <w:rPr>
          <w:sz w:val="24"/>
          <w:szCs w:val="24"/>
        </w:rPr>
        <w:t>(</w:t>
      </w:r>
      <w:r w:rsidR="00AC27D6" w:rsidRPr="00423323">
        <w:rPr>
          <w:b/>
          <w:bCs/>
          <w:sz w:val="24"/>
          <w:szCs w:val="24"/>
        </w:rPr>
        <w:t>0.</w:t>
      </w:r>
      <w:r w:rsidR="00A40DB6" w:rsidRPr="00423323">
        <w:rPr>
          <w:b/>
          <w:bCs/>
          <w:sz w:val="24"/>
          <w:szCs w:val="24"/>
        </w:rPr>
        <w:t>5</w:t>
      </w:r>
      <w:r w:rsidR="00AC27D6" w:rsidRPr="00423323">
        <w:rPr>
          <w:b/>
          <w:bCs/>
          <w:sz w:val="24"/>
          <w:szCs w:val="24"/>
        </w:rPr>
        <w:t>%</w:t>
      </w:r>
      <w:r w:rsidR="006E75C6" w:rsidRPr="00423323">
        <w:rPr>
          <w:sz w:val="24"/>
          <w:szCs w:val="24"/>
        </w:rPr>
        <w:t>)</w:t>
      </w:r>
      <w:r w:rsidR="00AC27D6" w:rsidRPr="00423323">
        <w:rPr>
          <w:sz w:val="24"/>
          <w:szCs w:val="24"/>
        </w:rPr>
        <w:t xml:space="preserve"> increase in men since 202</w:t>
      </w:r>
      <w:r w:rsidR="00A40DB6" w:rsidRPr="00423323">
        <w:rPr>
          <w:sz w:val="24"/>
          <w:szCs w:val="24"/>
        </w:rPr>
        <w:t>2</w:t>
      </w:r>
      <w:r w:rsidR="00E8567A" w:rsidRPr="00423323">
        <w:rPr>
          <w:sz w:val="24"/>
          <w:szCs w:val="24"/>
        </w:rPr>
        <w:t xml:space="preserve"> </w:t>
      </w:r>
      <w:r w:rsidR="00E8567A" w:rsidRPr="00423323">
        <w:rPr>
          <w:rFonts w:cs="Arial"/>
          <w:sz w:val="24"/>
          <w:szCs w:val="24"/>
        </w:rPr>
        <w:t>and</w:t>
      </w:r>
      <w:r w:rsidR="00E8567A" w:rsidRPr="00423323">
        <w:rPr>
          <w:rFonts w:cs="Arial"/>
          <w:bCs/>
          <w:sz w:val="24"/>
          <w:szCs w:val="24"/>
        </w:rPr>
        <w:t xml:space="preserve"> an encouraging </w:t>
      </w:r>
      <w:r w:rsidR="00E8567A" w:rsidRPr="00423323">
        <w:rPr>
          <w:rFonts w:cs="Arial"/>
          <w:b/>
          <w:sz w:val="24"/>
          <w:szCs w:val="24"/>
        </w:rPr>
        <w:t xml:space="preserve">5.8% </w:t>
      </w:r>
      <w:r w:rsidR="00E8567A" w:rsidRPr="00423323">
        <w:rPr>
          <w:rFonts w:cs="Arial"/>
          <w:bCs/>
          <w:sz w:val="24"/>
          <w:szCs w:val="24"/>
        </w:rPr>
        <w:t>increase in men in AHP roles over the last 12 months).</w:t>
      </w:r>
    </w:p>
    <w:p w14:paraId="43A35BC1" w14:textId="77777777" w:rsidR="00423323" w:rsidRDefault="00423323" w:rsidP="00AF3A7C"/>
    <w:p w14:paraId="2023EC0A" w14:textId="7A4D693A" w:rsidR="00AF3A7C" w:rsidRPr="00AC27D6" w:rsidRDefault="00423323" w:rsidP="00AF3A7C">
      <w:r>
        <w:t>Some p</w:t>
      </w:r>
      <w:r w:rsidR="00AF3A7C" w:rsidRPr="000269C0">
        <w:t xml:space="preserve">rogress </w:t>
      </w:r>
      <w:r>
        <w:t xml:space="preserve">has been </w:t>
      </w:r>
      <w:r w:rsidR="00AF3A7C" w:rsidRPr="000269C0">
        <w:t xml:space="preserve">made </w:t>
      </w:r>
      <w:r>
        <w:t>on</w:t>
      </w:r>
      <w:r w:rsidR="00AF3A7C" w:rsidRPr="000269C0">
        <w:t xml:space="preserve"> our gender</w:t>
      </w:r>
      <w:r w:rsidR="00AF3A7C" w:rsidRPr="00AC27D6">
        <w:t xml:space="preserve"> pay gap</w:t>
      </w:r>
      <w:r>
        <w:t xml:space="preserve"> over the last 12 months</w:t>
      </w:r>
      <w:r w:rsidR="00AF3A7C" w:rsidRPr="00AC27D6">
        <w:t xml:space="preserve">.  However, when </w:t>
      </w:r>
      <w:r w:rsidR="00E70874">
        <w:t>it comes to pay;</w:t>
      </w:r>
      <w:r w:rsidR="00AF3A7C" w:rsidRPr="00AC27D6">
        <w:t xml:space="preserve"> although there are more wom</w:t>
      </w:r>
      <w:r w:rsidR="00E70874">
        <w:t>en employed in the organisation,</w:t>
      </w:r>
      <w:r w:rsidR="00AF3A7C" w:rsidRPr="00AC27D6">
        <w:t xml:space="preserve"> women continue to earn less than men.  There is still work to do to address th</w:t>
      </w:r>
      <w:r w:rsidR="00E70874">
        <w:t>e issues in the following</w:t>
      </w:r>
      <w:r w:rsidR="00873923">
        <w:t xml:space="preserve"> key</w:t>
      </w:r>
      <w:r w:rsidR="00E70874">
        <w:t xml:space="preserve"> areas:</w:t>
      </w:r>
    </w:p>
    <w:p w14:paraId="1D22F2B5" w14:textId="77777777" w:rsidR="00AF3A7C" w:rsidRPr="00AC27D6" w:rsidRDefault="00AF3A7C" w:rsidP="00AF3A7C"/>
    <w:p w14:paraId="1B71FF38" w14:textId="7370667E" w:rsidR="00175EDF" w:rsidRPr="00423323" w:rsidRDefault="00AF3A7C" w:rsidP="00175EDF">
      <w:pPr>
        <w:pStyle w:val="ListParagraph"/>
        <w:numPr>
          <w:ilvl w:val="0"/>
          <w:numId w:val="12"/>
        </w:numPr>
        <w:rPr>
          <w:sz w:val="24"/>
          <w:szCs w:val="24"/>
        </w:rPr>
      </w:pPr>
      <w:r w:rsidRPr="00423323">
        <w:rPr>
          <w:sz w:val="24"/>
          <w:szCs w:val="24"/>
        </w:rPr>
        <w:t xml:space="preserve">Women continue to be under-represented at more senior levels and over-represented at </w:t>
      </w:r>
      <w:r w:rsidR="00175CC3" w:rsidRPr="00423323">
        <w:rPr>
          <w:sz w:val="24"/>
          <w:szCs w:val="24"/>
        </w:rPr>
        <w:t xml:space="preserve">supervisory and </w:t>
      </w:r>
      <w:r w:rsidRPr="00423323">
        <w:rPr>
          <w:sz w:val="24"/>
          <w:szCs w:val="24"/>
        </w:rPr>
        <w:t>middle management levels. </w:t>
      </w:r>
    </w:p>
    <w:p w14:paraId="342AC2E2" w14:textId="77777777" w:rsidR="00175EDF" w:rsidRPr="00423323" w:rsidRDefault="00175EDF" w:rsidP="00175EDF">
      <w:pPr>
        <w:pStyle w:val="ListParagraph"/>
        <w:rPr>
          <w:sz w:val="24"/>
          <w:szCs w:val="24"/>
          <w:highlight w:val="yellow"/>
        </w:rPr>
      </w:pPr>
    </w:p>
    <w:p w14:paraId="37EE8423" w14:textId="77777777" w:rsidR="00E8567A" w:rsidRPr="00423323" w:rsidRDefault="00E8567A" w:rsidP="00E8567A">
      <w:pPr>
        <w:pStyle w:val="ListParagraph"/>
        <w:numPr>
          <w:ilvl w:val="0"/>
          <w:numId w:val="12"/>
        </w:numPr>
        <w:rPr>
          <w:rFonts w:cs="Arial"/>
          <w:sz w:val="24"/>
          <w:szCs w:val="24"/>
        </w:rPr>
      </w:pPr>
      <w:r w:rsidRPr="00423323">
        <w:rPr>
          <w:rFonts w:cs="Arial"/>
          <w:sz w:val="24"/>
          <w:szCs w:val="24"/>
        </w:rPr>
        <w:t>Men continue to be significantly under-represented in Nursing &amp; Midwifery and some other traditionally female professions.</w:t>
      </w:r>
      <w:r w:rsidRPr="00423323">
        <w:rPr>
          <w:rFonts w:cs="Arial"/>
          <w:bCs/>
          <w:sz w:val="24"/>
          <w:szCs w:val="24"/>
        </w:rPr>
        <w:t xml:space="preserve"> </w:t>
      </w:r>
    </w:p>
    <w:p w14:paraId="33445BDA" w14:textId="77777777" w:rsidR="00AF3A7C" w:rsidRPr="00E70874" w:rsidRDefault="00AF3A7C" w:rsidP="00AF3A7C"/>
    <w:p w14:paraId="2AD206ED" w14:textId="23D30CEE" w:rsidR="00AF3A7C" w:rsidRPr="00AC27D6" w:rsidRDefault="009F5690" w:rsidP="00155717">
      <w:pPr>
        <w:rPr>
          <w:rFonts w:cs="Arial"/>
        </w:rPr>
      </w:pPr>
      <w:r>
        <w:rPr>
          <w:rFonts w:cs="Arial"/>
        </w:rPr>
        <w:t>Some</w:t>
      </w:r>
      <w:r w:rsidR="00873923">
        <w:rPr>
          <w:rFonts w:cs="Arial"/>
        </w:rPr>
        <w:t xml:space="preserve"> positive steps have been taken to raise the profile of gender equality across the Trust</w:t>
      </w:r>
      <w:r w:rsidR="00423323">
        <w:rPr>
          <w:rFonts w:cs="Arial"/>
        </w:rPr>
        <w:t xml:space="preserve"> and t</w:t>
      </w:r>
      <w:r w:rsidR="00AC27D6" w:rsidRPr="009F5690">
        <w:rPr>
          <w:rFonts w:cs="Arial"/>
        </w:rPr>
        <w:t>here</w:t>
      </w:r>
      <w:r w:rsidR="00AF3A7C" w:rsidRPr="009F5690">
        <w:rPr>
          <w:rFonts w:cs="Arial"/>
        </w:rPr>
        <w:t xml:space="preserve"> is no indication</w:t>
      </w:r>
      <w:r w:rsidR="00873923" w:rsidRPr="009F5690">
        <w:rPr>
          <w:rFonts w:cs="Arial"/>
        </w:rPr>
        <w:t>, from this years’ data,</w:t>
      </w:r>
      <w:r w:rsidR="00AF3A7C" w:rsidRPr="009F5690">
        <w:rPr>
          <w:rFonts w:cs="Arial"/>
        </w:rPr>
        <w:t xml:space="preserve"> that we should change the focus of our existing</w:t>
      </w:r>
      <w:r w:rsidR="00AC27D6" w:rsidRPr="009F5690">
        <w:rPr>
          <w:rFonts w:cs="Arial"/>
        </w:rPr>
        <w:t xml:space="preserve"> action plan which</w:t>
      </w:r>
      <w:r w:rsidR="00AC27D6" w:rsidRPr="00AC27D6">
        <w:rPr>
          <w:rFonts w:cs="Arial"/>
        </w:rPr>
        <w:t xml:space="preserve"> has </w:t>
      </w:r>
      <w:r w:rsidR="00AC27D6">
        <w:rPr>
          <w:rFonts w:cs="Arial"/>
        </w:rPr>
        <w:t>been</w:t>
      </w:r>
      <w:r w:rsidR="00AF3A7C" w:rsidRPr="00AC27D6">
        <w:rPr>
          <w:rFonts w:cs="Arial"/>
        </w:rPr>
        <w:t xml:space="preserve"> in place since October 2021.</w:t>
      </w:r>
      <w:r w:rsidR="004949BA" w:rsidRPr="00AC27D6">
        <w:rPr>
          <w:rFonts w:cs="Arial"/>
        </w:rPr>
        <w:t xml:space="preserve"> </w:t>
      </w:r>
      <w:r w:rsidR="00AC27D6" w:rsidRPr="00AC27D6">
        <w:rPr>
          <w:rFonts w:cs="Arial"/>
        </w:rPr>
        <w:t>However, we will be working with our Gender Equality Reference Group to review and refr</w:t>
      </w:r>
      <w:r w:rsidR="00AC27D6">
        <w:rPr>
          <w:rFonts w:cs="Arial"/>
        </w:rPr>
        <w:t>esh this action plan, to consider new actions and look at developing existing actions further.</w:t>
      </w:r>
    </w:p>
    <w:p w14:paraId="4E6CE44F" w14:textId="77777777" w:rsidR="00AF3A7C" w:rsidRPr="000B3F51" w:rsidRDefault="00AF3A7C" w:rsidP="00155717">
      <w:pPr>
        <w:rPr>
          <w:rFonts w:cs="Arial"/>
        </w:rPr>
      </w:pPr>
    </w:p>
    <w:p w14:paraId="646593D8" w14:textId="0A1B6363" w:rsidR="00E65322" w:rsidRPr="000B3F51" w:rsidRDefault="00AF3A7C" w:rsidP="00155717">
      <w:r w:rsidRPr="000B3F51">
        <w:t xml:space="preserve">The action plan </w:t>
      </w:r>
      <w:r w:rsidR="00AC27D6" w:rsidRPr="000B3F51">
        <w:t>will continue to be d</w:t>
      </w:r>
      <w:r w:rsidR="0084242A" w:rsidRPr="000B3F51">
        <w:t>e</w:t>
      </w:r>
      <w:r w:rsidR="00E65322" w:rsidRPr="000B3F51">
        <w:t xml:space="preserve">veloped </w:t>
      </w:r>
      <w:r w:rsidR="00996AD8" w:rsidRPr="000B3F51">
        <w:t>around</w:t>
      </w:r>
      <w:r w:rsidR="00E65322" w:rsidRPr="000B3F51">
        <w:t xml:space="preserve"> three </w:t>
      </w:r>
      <w:r w:rsidR="00996AD8" w:rsidRPr="000B3F51">
        <w:t xml:space="preserve">key </w:t>
      </w:r>
      <w:r w:rsidR="00E65322" w:rsidRPr="000B3F51">
        <w:t>themes with an overall aim of ensuring</w:t>
      </w:r>
      <w:r w:rsidR="00155717" w:rsidRPr="000B3F51">
        <w:t xml:space="preserve"> we recruit, </w:t>
      </w:r>
      <w:proofErr w:type="gramStart"/>
      <w:r w:rsidR="00155717" w:rsidRPr="000B3F51">
        <w:t>retain</w:t>
      </w:r>
      <w:proofErr w:type="gramEnd"/>
      <w:r w:rsidR="00155717" w:rsidRPr="000B3F51">
        <w:t xml:space="preserve"> and support the right staff and develop excellent leaders who have the skills to empower our people and create a </w:t>
      </w:r>
      <w:r w:rsidR="00AB31FE" w:rsidRPr="000B3F51">
        <w:t xml:space="preserve">positive </w:t>
      </w:r>
      <w:r w:rsidR="00155717" w:rsidRPr="000B3F51">
        <w:t xml:space="preserve">culture where </w:t>
      </w:r>
      <w:r w:rsidR="00FD1EEC" w:rsidRPr="000B3F51">
        <w:t>our people</w:t>
      </w:r>
      <w:r w:rsidR="00AB31FE" w:rsidRPr="000B3F51">
        <w:t xml:space="preserve"> feel valued, </w:t>
      </w:r>
      <w:r w:rsidR="00155717" w:rsidRPr="000B3F51">
        <w:t>can</w:t>
      </w:r>
      <w:r w:rsidR="00FD1EEC" w:rsidRPr="000B3F51">
        <w:t xml:space="preserve"> take responsibility for their actions and</w:t>
      </w:r>
      <w:r w:rsidR="00155717" w:rsidRPr="000B3F51">
        <w:t xml:space="preserve"> flourish.</w:t>
      </w:r>
      <w:r w:rsidR="00B459A2" w:rsidRPr="000B3F51">
        <w:t xml:space="preserve">  </w:t>
      </w:r>
      <w:r w:rsidRPr="000B3F51">
        <w:t xml:space="preserve">The </w:t>
      </w:r>
      <w:proofErr w:type="gramStart"/>
      <w:r w:rsidRPr="000B3F51">
        <w:t>main focus</w:t>
      </w:r>
      <w:proofErr w:type="gramEnd"/>
      <w:r w:rsidRPr="000B3F51">
        <w:t xml:space="preserve"> of </w:t>
      </w:r>
      <w:r w:rsidR="000B3F51" w:rsidRPr="000B3F51">
        <w:t>our</w:t>
      </w:r>
      <w:r w:rsidRPr="000B3F51">
        <w:t xml:space="preserve"> action plan to</w:t>
      </w:r>
      <w:r w:rsidR="00E65322" w:rsidRPr="000B3F51">
        <w:t xml:space="preserve"> reduce our gender pay gap</w:t>
      </w:r>
      <w:r w:rsidR="00B459A2" w:rsidRPr="000B3F51">
        <w:t xml:space="preserve"> will be to</w:t>
      </w:r>
      <w:r w:rsidR="00E65322" w:rsidRPr="000B3F51">
        <w:t>:</w:t>
      </w:r>
    </w:p>
    <w:p w14:paraId="05464821" w14:textId="77777777" w:rsidR="00E17CE5" w:rsidRPr="000B3F51" w:rsidRDefault="00E17CE5" w:rsidP="00155717"/>
    <w:p w14:paraId="4073AD65" w14:textId="0C73C860" w:rsidR="00280F71" w:rsidRPr="00423323" w:rsidRDefault="00E65322" w:rsidP="00155717">
      <w:pPr>
        <w:pStyle w:val="ListParagraph"/>
        <w:numPr>
          <w:ilvl w:val="0"/>
          <w:numId w:val="5"/>
        </w:numPr>
        <w:rPr>
          <w:sz w:val="24"/>
          <w:szCs w:val="24"/>
        </w:rPr>
      </w:pPr>
      <w:r w:rsidRPr="000B3F51">
        <w:rPr>
          <w:rFonts w:cs="Arial"/>
          <w:sz w:val="24"/>
          <w:szCs w:val="24"/>
        </w:rPr>
        <w:t>Increase</w:t>
      </w:r>
      <w:r w:rsidR="00426A5F" w:rsidRPr="000B3F51">
        <w:rPr>
          <w:rFonts w:cs="Arial"/>
          <w:sz w:val="24"/>
          <w:szCs w:val="24"/>
        </w:rPr>
        <w:t xml:space="preserve"> both</w:t>
      </w:r>
      <w:r w:rsidRPr="000B3F51">
        <w:rPr>
          <w:rFonts w:cs="Arial"/>
          <w:sz w:val="24"/>
          <w:szCs w:val="24"/>
        </w:rPr>
        <w:t xml:space="preserve"> engagement with aspiring females</w:t>
      </w:r>
      <w:r w:rsidR="00426A5F" w:rsidRPr="000B3F51">
        <w:rPr>
          <w:rFonts w:cs="Arial"/>
          <w:sz w:val="24"/>
          <w:szCs w:val="24"/>
        </w:rPr>
        <w:t>,</w:t>
      </w:r>
      <w:r w:rsidRPr="000B3F51">
        <w:rPr>
          <w:rFonts w:cs="Arial"/>
          <w:sz w:val="24"/>
          <w:szCs w:val="24"/>
        </w:rPr>
        <w:t xml:space="preserve"> and representation of women in senior management roles</w:t>
      </w:r>
      <w:r w:rsidR="00F8575B" w:rsidRPr="000B3F51">
        <w:rPr>
          <w:rFonts w:cs="Arial"/>
          <w:sz w:val="24"/>
          <w:szCs w:val="24"/>
        </w:rPr>
        <w:t xml:space="preserve">.  Exploring </w:t>
      </w:r>
      <w:r w:rsidR="00873923">
        <w:rPr>
          <w:rFonts w:cs="Arial"/>
          <w:sz w:val="24"/>
          <w:szCs w:val="24"/>
        </w:rPr>
        <w:t xml:space="preserve">development and talent management opportunities and </w:t>
      </w:r>
      <w:r w:rsidR="00F8575B" w:rsidRPr="000B3F51">
        <w:rPr>
          <w:rFonts w:cs="Arial"/>
          <w:sz w:val="24"/>
          <w:szCs w:val="24"/>
        </w:rPr>
        <w:t>potential “blockers” for women progressing.</w:t>
      </w:r>
    </w:p>
    <w:p w14:paraId="3F9CBFA0" w14:textId="77777777" w:rsidR="00423323" w:rsidRPr="00792A82" w:rsidRDefault="00423323" w:rsidP="00423323">
      <w:pPr>
        <w:pStyle w:val="ListParagraph"/>
        <w:rPr>
          <w:sz w:val="24"/>
          <w:szCs w:val="24"/>
        </w:rPr>
      </w:pPr>
    </w:p>
    <w:p w14:paraId="15412FDB" w14:textId="0E833216" w:rsidR="00792A82" w:rsidRPr="00423323" w:rsidRDefault="00792A82" w:rsidP="00792A82">
      <w:pPr>
        <w:pStyle w:val="ListParagraph"/>
        <w:numPr>
          <w:ilvl w:val="0"/>
          <w:numId w:val="5"/>
        </w:numPr>
        <w:rPr>
          <w:sz w:val="24"/>
          <w:szCs w:val="24"/>
        </w:rPr>
      </w:pPr>
      <w:r w:rsidRPr="000B3F51">
        <w:rPr>
          <w:rFonts w:cs="Arial"/>
          <w:sz w:val="24"/>
          <w:szCs w:val="24"/>
        </w:rPr>
        <w:t xml:space="preserve">Further </w:t>
      </w:r>
      <w:r w:rsidR="00423323">
        <w:rPr>
          <w:rFonts w:cs="Arial"/>
          <w:sz w:val="24"/>
          <w:szCs w:val="24"/>
        </w:rPr>
        <w:t>develop</w:t>
      </w:r>
      <w:r w:rsidRPr="000B3F51">
        <w:rPr>
          <w:rFonts w:cs="Arial"/>
          <w:sz w:val="24"/>
          <w:szCs w:val="24"/>
        </w:rPr>
        <w:t xml:space="preserve"> a culture of flexible working</w:t>
      </w:r>
      <w:r w:rsidR="00423323">
        <w:rPr>
          <w:rFonts w:cs="Arial"/>
          <w:sz w:val="24"/>
          <w:szCs w:val="24"/>
        </w:rPr>
        <w:t xml:space="preserve"> with focus on front line roles</w:t>
      </w:r>
    </w:p>
    <w:p w14:paraId="5FD9E513" w14:textId="77777777" w:rsidR="00423323" w:rsidRPr="000B3F51" w:rsidRDefault="00423323" w:rsidP="00423323">
      <w:pPr>
        <w:pStyle w:val="ListParagraph"/>
        <w:rPr>
          <w:sz w:val="24"/>
          <w:szCs w:val="24"/>
        </w:rPr>
      </w:pPr>
    </w:p>
    <w:p w14:paraId="2373F435" w14:textId="60A5BC43" w:rsidR="00E65322" w:rsidRPr="000B3F51" w:rsidRDefault="00E65322" w:rsidP="00155717">
      <w:pPr>
        <w:pStyle w:val="ListParagraph"/>
        <w:numPr>
          <w:ilvl w:val="0"/>
          <w:numId w:val="5"/>
        </w:numPr>
        <w:rPr>
          <w:sz w:val="24"/>
          <w:szCs w:val="24"/>
        </w:rPr>
      </w:pPr>
      <w:r w:rsidRPr="000B3F51">
        <w:rPr>
          <w:rFonts w:cs="Arial"/>
          <w:sz w:val="24"/>
          <w:szCs w:val="24"/>
        </w:rPr>
        <w:t>Address the under</w:t>
      </w:r>
      <w:r w:rsidR="00423323">
        <w:rPr>
          <w:rFonts w:cs="Arial"/>
          <w:sz w:val="24"/>
          <w:szCs w:val="24"/>
        </w:rPr>
        <w:t>-</w:t>
      </w:r>
      <w:r w:rsidRPr="000B3F51">
        <w:rPr>
          <w:rFonts w:cs="Arial"/>
          <w:sz w:val="24"/>
          <w:szCs w:val="24"/>
        </w:rPr>
        <w:t xml:space="preserve">representation of men at all levels in the organisation and </w:t>
      </w:r>
      <w:proofErr w:type="spellStart"/>
      <w:r w:rsidRPr="000B3F51">
        <w:rPr>
          <w:rFonts w:cs="Arial"/>
          <w:sz w:val="24"/>
          <w:szCs w:val="24"/>
        </w:rPr>
        <w:t>challeng</w:t>
      </w:r>
      <w:proofErr w:type="spellEnd"/>
      <w:r w:rsidRPr="000B3F51">
        <w:rPr>
          <w:rFonts w:cs="Arial"/>
          <w:sz w:val="24"/>
          <w:szCs w:val="24"/>
        </w:rPr>
        <w:t xml:space="preserve"> traditionally female role </w:t>
      </w:r>
      <w:proofErr w:type="gramStart"/>
      <w:r w:rsidRPr="000B3F51">
        <w:rPr>
          <w:rFonts w:cs="Arial"/>
          <w:sz w:val="24"/>
          <w:szCs w:val="24"/>
        </w:rPr>
        <w:t>stereotypes</w:t>
      </w:r>
      <w:proofErr w:type="gramEnd"/>
    </w:p>
    <w:p w14:paraId="5386E27F" w14:textId="77777777" w:rsidR="00E65322" w:rsidRPr="000B3F51" w:rsidRDefault="00E65322" w:rsidP="00155717">
      <w:pPr>
        <w:rPr>
          <w:b/>
        </w:rPr>
      </w:pPr>
    </w:p>
    <w:p w14:paraId="30CFDAED" w14:textId="77777777" w:rsidR="00280F71" w:rsidRPr="009F4CAA" w:rsidRDefault="00280F71" w:rsidP="00155717">
      <w:pPr>
        <w:rPr>
          <w:b/>
          <w:sz w:val="28"/>
          <w:szCs w:val="28"/>
        </w:rPr>
      </w:pPr>
      <w:r w:rsidRPr="009F4CAA">
        <w:rPr>
          <w:b/>
          <w:sz w:val="28"/>
          <w:szCs w:val="28"/>
        </w:rPr>
        <w:t>Monitoring and Evaluation</w:t>
      </w:r>
    </w:p>
    <w:p w14:paraId="78AC08DC" w14:textId="77777777" w:rsidR="00E65322" w:rsidRPr="000B3F51" w:rsidRDefault="00E65322" w:rsidP="00155717">
      <w:pPr>
        <w:rPr>
          <w:b/>
        </w:rPr>
      </w:pPr>
    </w:p>
    <w:p w14:paraId="15EE64C9" w14:textId="4254696A" w:rsidR="005B5B7D" w:rsidRPr="000B3F51" w:rsidRDefault="00280F71" w:rsidP="005B5B7D">
      <w:pPr>
        <w:tabs>
          <w:tab w:val="left" w:pos="7830"/>
        </w:tabs>
      </w:pPr>
      <w:r w:rsidRPr="000B3F51">
        <w:t xml:space="preserve">The action plan will be monitored by the </w:t>
      </w:r>
      <w:r w:rsidR="0045222B" w:rsidRPr="000B3F51">
        <w:t xml:space="preserve">Trust People Academy </w:t>
      </w:r>
      <w:r w:rsidR="005B5B7D" w:rsidRPr="000B3F51">
        <w:t>and through the Trust Board on a 6</w:t>
      </w:r>
      <w:r w:rsidR="00D57DF8" w:rsidRPr="000B3F51">
        <w:t>-</w:t>
      </w:r>
      <w:r w:rsidR="005B5B7D" w:rsidRPr="000B3F51">
        <w:t xml:space="preserve">monthly basis as part of their Equality, Diversity &amp; Inclusion update. </w:t>
      </w:r>
    </w:p>
    <w:p w14:paraId="759D35DA" w14:textId="274E5DA1" w:rsidR="000B33E4" w:rsidRPr="00801BF1" w:rsidRDefault="00280F71" w:rsidP="000B33E4">
      <w:pPr>
        <w:jc w:val="right"/>
        <w:rPr>
          <w:color w:val="FF0000"/>
        </w:rPr>
      </w:pPr>
      <w:r w:rsidRPr="00801BF1">
        <w:rPr>
          <w:color w:val="FF0000"/>
        </w:rPr>
        <w:t xml:space="preserve"> </w:t>
      </w:r>
    </w:p>
    <w:p w14:paraId="0B8120B2" w14:textId="77777777" w:rsidR="002B4B2C" w:rsidRPr="00801BF1" w:rsidRDefault="002B4B2C" w:rsidP="00A33DC0">
      <w:pPr>
        <w:jc w:val="center"/>
        <w:rPr>
          <w:b/>
          <w:color w:val="FF0000"/>
          <w:sz w:val="28"/>
          <w:szCs w:val="28"/>
        </w:rPr>
      </w:pPr>
    </w:p>
    <w:p w14:paraId="73D00A1A" w14:textId="77777777" w:rsidR="002B4B2C" w:rsidRPr="00801BF1" w:rsidRDefault="002B4B2C" w:rsidP="00A33DC0">
      <w:pPr>
        <w:jc w:val="center"/>
        <w:rPr>
          <w:b/>
          <w:color w:val="FF0000"/>
          <w:sz w:val="28"/>
          <w:szCs w:val="28"/>
        </w:rPr>
      </w:pPr>
    </w:p>
    <w:p w14:paraId="0F20858E" w14:textId="77777777" w:rsidR="002B4B2C" w:rsidRPr="00801BF1" w:rsidRDefault="002B4B2C" w:rsidP="00A33DC0">
      <w:pPr>
        <w:jc w:val="center"/>
        <w:rPr>
          <w:b/>
          <w:color w:val="FF0000"/>
          <w:sz w:val="28"/>
          <w:szCs w:val="28"/>
        </w:rPr>
      </w:pPr>
    </w:p>
    <w:p w14:paraId="6DB040AC" w14:textId="77777777" w:rsidR="002B4B2C" w:rsidRPr="00801BF1" w:rsidRDefault="002B4B2C" w:rsidP="00A33DC0">
      <w:pPr>
        <w:jc w:val="center"/>
        <w:rPr>
          <w:b/>
          <w:color w:val="FF0000"/>
          <w:sz w:val="28"/>
          <w:szCs w:val="28"/>
        </w:rPr>
      </w:pPr>
    </w:p>
    <w:p w14:paraId="1DADE725" w14:textId="77777777" w:rsidR="002B4B2C" w:rsidRPr="00801BF1" w:rsidRDefault="002B4B2C" w:rsidP="00A33DC0">
      <w:pPr>
        <w:jc w:val="center"/>
        <w:rPr>
          <w:b/>
          <w:color w:val="FF0000"/>
          <w:sz w:val="28"/>
          <w:szCs w:val="28"/>
        </w:rPr>
      </w:pPr>
    </w:p>
    <w:p w14:paraId="3389360E" w14:textId="77777777" w:rsidR="002B4B2C" w:rsidRPr="00801BF1" w:rsidRDefault="002B4B2C" w:rsidP="00A33DC0">
      <w:pPr>
        <w:jc w:val="center"/>
        <w:rPr>
          <w:b/>
          <w:color w:val="FF0000"/>
          <w:sz w:val="28"/>
          <w:szCs w:val="28"/>
        </w:rPr>
      </w:pPr>
    </w:p>
    <w:p w14:paraId="31EB9918" w14:textId="7ADCE13F" w:rsidR="00E65322" w:rsidRPr="00801BF1" w:rsidRDefault="00E65322">
      <w:pPr>
        <w:rPr>
          <w:b/>
          <w:color w:val="FF0000"/>
          <w:sz w:val="28"/>
          <w:szCs w:val="28"/>
        </w:rPr>
      </w:pPr>
      <w:r w:rsidRPr="00801BF1">
        <w:rPr>
          <w:b/>
          <w:color w:val="FF0000"/>
          <w:sz w:val="28"/>
          <w:szCs w:val="28"/>
        </w:rPr>
        <w:br w:type="page"/>
      </w:r>
    </w:p>
    <w:p w14:paraId="2B27ED4C" w14:textId="77777777" w:rsidR="008F5AC3" w:rsidRPr="00326046" w:rsidRDefault="008F5AC3" w:rsidP="00A33DC0">
      <w:pPr>
        <w:jc w:val="center"/>
        <w:rPr>
          <w:b/>
          <w:sz w:val="28"/>
          <w:szCs w:val="28"/>
        </w:rPr>
      </w:pPr>
      <w:r w:rsidRPr="00326046">
        <w:rPr>
          <w:b/>
          <w:sz w:val="28"/>
          <w:szCs w:val="28"/>
        </w:rPr>
        <w:lastRenderedPageBreak/>
        <w:t>Gender Pay Data</w:t>
      </w:r>
    </w:p>
    <w:p w14:paraId="0E224D3D" w14:textId="77777777" w:rsidR="00C81E64" w:rsidRPr="007F2AEB" w:rsidRDefault="00C81E64" w:rsidP="00C81E64"/>
    <w:p w14:paraId="45CE7D1B" w14:textId="1EAC6763" w:rsidR="00C81E64" w:rsidRPr="007F2AEB" w:rsidRDefault="00C81E64" w:rsidP="00C81E64">
      <w:r w:rsidRPr="007F2AEB">
        <w:t>The following data was collected on 31 March 202</w:t>
      </w:r>
      <w:r w:rsidR="003B301F">
        <w:t>3</w:t>
      </w:r>
      <w:r w:rsidRPr="007F2AEB">
        <w:t xml:space="preserve"> when our workforce comprised </w:t>
      </w:r>
      <w:r w:rsidR="00B554A8" w:rsidRPr="00B554A8">
        <w:rPr>
          <w:b/>
          <w:bCs/>
        </w:rPr>
        <w:t>6,869</w:t>
      </w:r>
      <w:r w:rsidRPr="00B554A8">
        <w:rPr>
          <w:b/>
          <w:bCs/>
        </w:rPr>
        <w:t xml:space="preserve"> staff</w:t>
      </w:r>
      <w:r w:rsidRPr="007F2AEB">
        <w:t xml:space="preserve">, of which; </w:t>
      </w:r>
      <w:r w:rsidR="00B554A8">
        <w:t>5,250</w:t>
      </w:r>
      <w:r w:rsidRPr="007F2AEB">
        <w:t xml:space="preserve"> </w:t>
      </w:r>
      <w:r w:rsidRPr="007F2AEB">
        <w:rPr>
          <w:b/>
        </w:rPr>
        <w:t>(7</w:t>
      </w:r>
      <w:r w:rsidR="00326046" w:rsidRPr="007F2AEB">
        <w:rPr>
          <w:b/>
        </w:rPr>
        <w:t>6.</w:t>
      </w:r>
      <w:r w:rsidR="00B554A8">
        <w:rPr>
          <w:b/>
        </w:rPr>
        <w:t>4</w:t>
      </w:r>
      <w:r w:rsidRPr="007F2AEB">
        <w:rPr>
          <w:b/>
        </w:rPr>
        <w:t xml:space="preserve">%) </w:t>
      </w:r>
      <w:r w:rsidRPr="00B554A8">
        <w:rPr>
          <w:b/>
        </w:rPr>
        <w:t>were women</w:t>
      </w:r>
      <w:r w:rsidRPr="00B554A8">
        <w:rPr>
          <w:bCs/>
        </w:rPr>
        <w:t xml:space="preserve"> and </w:t>
      </w:r>
      <w:r w:rsidR="00B554A8">
        <w:rPr>
          <w:bCs/>
        </w:rPr>
        <w:t>1,619</w:t>
      </w:r>
      <w:r w:rsidRPr="007F2AEB">
        <w:rPr>
          <w:b/>
        </w:rPr>
        <w:t xml:space="preserve"> (2</w:t>
      </w:r>
      <w:r w:rsidR="00326046" w:rsidRPr="007F2AEB">
        <w:rPr>
          <w:b/>
        </w:rPr>
        <w:t>3.</w:t>
      </w:r>
      <w:r w:rsidR="00A40DB6">
        <w:rPr>
          <w:b/>
        </w:rPr>
        <w:t>6</w:t>
      </w:r>
      <w:r w:rsidRPr="007F2AEB">
        <w:rPr>
          <w:b/>
        </w:rPr>
        <w:t xml:space="preserve">%) </w:t>
      </w:r>
      <w:r w:rsidRPr="00B554A8">
        <w:rPr>
          <w:b/>
        </w:rPr>
        <w:t>were men</w:t>
      </w:r>
      <w:r w:rsidR="00494010">
        <w:rPr>
          <w:b/>
        </w:rPr>
        <w:t>.</w:t>
      </w:r>
      <w:r w:rsidRPr="007F2AEB">
        <w:t xml:space="preserve"> </w:t>
      </w:r>
    </w:p>
    <w:p w14:paraId="1DA25219" w14:textId="77777777" w:rsidR="00C81E64" w:rsidRPr="007F2AEB" w:rsidRDefault="00C81E64" w:rsidP="00C81E64"/>
    <w:p w14:paraId="77344206" w14:textId="17EA5894" w:rsidR="00C81E64" w:rsidRPr="007F2AEB" w:rsidRDefault="00326046" w:rsidP="00C81E64">
      <w:r w:rsidRPr="007F2AEB">
        <w:t>Throughout this report, w</w:t>
      </w:r>
      <w:r w:rsidR="00C81E64" w:rsidRPr="007F2AEB">
        <w:t>here appropriate</w:t>
      </w:r>
      <w:r w:rsidRPr="007F2AEB">
        <w:t>,</w:t>
      </w:r>
      <w:r w:rsidR="00C81E64" w:rsidRPr="007F2AEB">
        <w:t xml:space="preserve"> data for March 20</w:t>
      </w:r>
      <w:r w:rsidR="006059F8">
        <w:t>2</w:t>
      </w:r>
      <w:r w:rsidR="00B554A8">
        <w:t>1</w:t>
      </w:r>
      <w:r w:rsidRPr="007F2AEB">
        <w:t xml:space="preserve"> and/or March 202</w:t>
      </w:r>
      <w:r w:rsidR="00B554A8">
        <w:t>2</w:t>
      </w:r>
      <w:r w:rsidR="00C81E64" w:rsidRPr="007F2AEB">
        <w:t xml:space="preserve"> has been </w:t>
      </w:r>
      <w:r w:rsidR="006059F8">
        <w:t xml:space="preserve">included </w:t>
      </w:r>
      <w:r w:rsidR="00C81E64" w:rsidRPr="007F2AEB">
        <w:t>to show a comparison and evidence our progress over the last three years.</w:t>
      </w:r>
    </w:p>
    <w:p w14:paraId="2AD5E22F" w14:textId="77777777" w:rsidR="00C81E64" w:rsidRPr="007275AA" w:rsidRDefault="00C81E64" w:rsidP="00C81E64"/>
    <w:p w14:paraId="4546C9C1" w14:textId="77777777" w:rsidR="00C81E64" w:rsidRPr="009F4CAA" w:rsidRDefault="00C81E64" w:rsidP="00C81E64">
      <w:pPr>
        <w:rPr>
          <w:b/>
          <w:sz w:val="28"/>
          <w:szCs w:val="28"/>
        </w:rPr>
      </w:pPr>
      <w:r w:rsidRPr="009F4CAA">
        <w:rPr>
          <w:b/>
          <w:sz w:val="28"/>
          <w:szCs w:val="28"/>
        </w:rPr>
        <w:t>Workforce by Gender</w:t>
      </w:r>
    </w:p>
    <w:p w14:paraId="47B6CA21" w14:textId="77777777" w:rsidR="00C81E64" w:rsidRPr="007275AA" w:rsidRDefault="00C81E64" w:rsidP="00C81E64">
      <w:pPr>
        <w:rPr>
          <w:b/>
        </w:rPr>
      </w:pPr>
    </w:p>
    <w:p w14:paraId="44C45B17" w14:textId="171BE5D1" w:rsidR="001E6A1B" w:rsidRDefault="00C81E64" w:rsidP="00C81E64">
      <w:r w:rsidRPr="007275AA">
        <w:t xml:space="preserve">The table below illustrates how our workforce was made up by gender as </w:t>
      </w:r>
      <w:proofErr w:type="gramStart"/>
      <w:r w:rsidRPr="007275AA">
        <w:t>at</w:t>
      </w:r>
      <w:proofErr w:type="gramEnd"/>
      <w:r w:rsidRPr="007275AA">
        <w:t xml:space="preserve"> 31</w:t>
      </w:r>
      <w:r w:rsidRPr="007275AA">
        <w:rPr>
          <w:vertAlign w:val="superscript"/>
        </w:rPr>
        <w:t>st</w:t>
      </w:r>
      <w:r w:rsidR="007F2AEB" w:rsidRPr="007275AA">
        <w:t xml:space="preserve"> March 202</w:t>
      </w:r>
      <w:r w:rsidR="00B554A8">
        <w:t>3</w:t>
      </w:r>
      <w:r w:rsidRPr="007275AA">
        <w:t>.</w:t>
      </w:r>
      <w:r w:rsidR="001E6A1B">
        <w:t xml:space="preserve">  </w:t>
      </w:r>
    </w:p>
    <w:p w14:paraId="33FEB1B8" w14:textId="77777777" w:rsidR="001E6A1B" w:rsidRDefault="001E6A1B" w:rsidP="00C81E64"/>
    <w:p w14:paraId="5EA5B105" w14:textId="5F8F4A03" w:rsidR="001E6A1B" w:rsidRPr="00494010" w:rsidRDefault="00C81E64" w:rsidP="00C81E64">
      <w:pPr>
        <w:rPr>
          <w:i/>
        </w:rPr>
      </w:pPr>
      <w:r w:rsidRPr="007275AA">
        <w:t xml:space="preserve">The green </w:t>
      </w:r>
      <w:r w:rsidRPr="00494010">
        <w:t xml:space="preserve">squares represent </w:t>
      </w:r>
      <w:proofErr w:type="gramStart"/>
      <w:r w:rsidRPr="00494010">
        <w:t>men</w:t>
      </w:r>
      <w:proofErr w:type="gramEnd"/>
      <w:r w:rsidR="00A45B86" w:rsidRPr="00494010">
        <w:t xml:space="preserve"> and the</w:t>
      </w:r>
      <w:r w:rsidRPr="00494010">
        <w:t xml:space="preserve"> </w:t>
      </w:r>
      <w:r w:rsidR="007275AA" w:rsidRPr="00494010">
        <w:t>blue</w:t>
      </w:r>
      <w:r w:rsidRPr="00494010">
        <w:t xml:space="preserve"> squares represent women.  Women make up a significant proportion of our workforce (7</w:t>
      </w:r>
      <w:r w:rsidR="007F2AEB" w:rsidRPr="00494010">
        <w:t>6.</w:t>
      </w:r>
      <w:r w:rsidR="00B554A8" w:rsidRPr="00494010">
        <w:t>4</w:t>
      </w:r>
      <w:r w:rsidRPr="00494010">
        <w:t xml:space="preserve">%).  </w:t>
      </w:r>
      <w:r w:rsidR="001E6A1B" w:rsidRPr="00494010">
        <w:rPr>
          <w:i/>
        </w:rPr>
        <w:t>T</w:t>
      </w:r>
      <w:r w:rsidR="00403F60" w:rsidRPr="00494010">
        <w:rPr>
          <w:i/>
        </w:rPr>
        <w:t xml:space="preserve">here </w:t>
      </w:r>
      <w:r w:rsidR="001E6A1B" w:rsidRPr="00494010">
        <w:rPr>
          <w:i/>
        </w:rPr>
        <w:t>has been a</w:t>
      </w:r>
      <w:r w:rsidR="009C55B3">
        <w:rPr>
          <w:i/>
        </w:rPr>
        <w:t xml:space="preserve"> slight increase (</w:t>
      </w:r>
      <w:r w:rsidR="001E6A1B" w:rsidRPr="00494010">
        <w:rPr>
          <w:i/>
        </w:rPr>
        <w:t>0.</w:t>
      </w:r>
      <w:r w:rsidR="00A40DB6" w:rsidRPr="00494010">
        <w:rPr>
          <w:i/>
        </w:rPr>
        <w:t>5</w:t>
      </w:r>
      <w:r w:rsidR="001E6A1B" w:rsidRPr="00494010">
        <w:rPr>
          <w:i/>
        </w:rPr>
        <w:t>%</w:t>
      </w:r>
      <w:r w:rsidR="009C55B3">
        <w:rPr>
          <w:i/>
        </w:rPr>
        <w:t>) of</w:t>
      </w:r>
      <w:r w:rsidR="001E6A1B" w:rsidRPr="00494010">
        <w:rPr>
          <w:i/>
        </w:rPr>
        <w:t xml:space="preserve"> men </w:t>
      </w:r>
      <w:r w:rsidR="008044ED" w:rsidRPr="00494010">
        <w:rPr>
          <w:i/>
        </w:rPr>
        <w:t xml:space="preserve">in the workforce </w:t>
      </w:r>
      <w:proofErr w:type="gramStart"/>
      <w:r w:rsidR="008044ED" w:rsidRPr="00494010">
        <w:rPr>
          <w:i/>
        </w:rPr>
        <w:t xml:space="preserve">as a whole </w:t>
      </w:r>
      <w:r w:rsidR="001E6A1B" w:rsidRPr="00494010">
        <w:rPr>
          <w:i/>
        </w:rPr>
        <w:t>over</w:t>
      </w:r>
      <w:proofErr w:type="gramEnd"/>
      <w:r w:rsidR="001E6A1B" w:rsidRPr="00494010">
        <w:rPr>
          <w:i/>
        </w:rPr>
        <w:t xml:space="preserve"> the last 12 months</w:t>
      </w:r>
      <w:r w:rsidR="009C55B3">
        <w:rPr>
          <w:i/>
        </w:rPr>
        <w:t>.</w:t>
      </w:r>
      <w:r w:rsidR="001E6A1B" w:rsidRPr="00494010">
        <w:rPr>
          <w:i/>
        </w:rPr>
        <w:t xml:space="preserve">  </w:t>
      </w:r>
    </w:p>
    <w:p w14:paraId="2B3D56E8" w14:textId="77777777" w:rsidR="001E6A1B" w:rsidRDefault="001E6A1B" w:rsidP="00C81E64">
      <w:pPr>
        <w:rPr>
          <w:i/>
        </w:rPr>
      </w:pPr>
    </w:p>
    <w:p w14:paraId="67ED0F82" w14:textId="516E086D" w:rsidR="00E8567A" w:rsidRPr="009A455D" w:rsidRDefault="00E8567A" w:rsidP="00E8567A">
      <w:r w:rsidRPr="00494010">
        <w:rPr>
          <w:rFonts w:cs="Arial"/>
          <w:noProof/>
          <w:lang w:eastAsia="en-GB"/>
        </w:rPr>
        <mc:AlternateContent>
          <mc:Choice Requires="wps">
            <w:drawing>
              <wp:anchor distT="0" distB="0" distL="114300" distR="114300" simplePos="0" relativeHeight="251803136" behindDoc="0" locked="0" layoutInCell="1" allowOverlap="1" wp14:anchorId="0C78CB97" wp14:editId="75E511BE">
                <wp:simplePos x="0" y="0"/>
                <wp:positionH relativeFrom="column">
                  <wp:posOffset>4065295</wp:posOffset>
                </wp:positionH>
                <wp:positionV relativeFrom="paragraph">
                  <wp:posOffset>582427</wp:posOffset>
                </wp:positionV>
                <wp:extent cx="165735" cy="165735"/>
                <wp:effectExtent l="19050" t="19050" r="43815" b="24765"/>
                <wp:wrapNone/>
                <wp:docPr id="43" name="Up Arrow 17"/>
                <wp:cNvGraphicFramePr/>
                <a:graphic xmlns:a="http://schemas.openxmlformats.org/drawingml/2006/main">
                  <a:graphicData uri="http://schemas.microsoft.com/office/word/2010/wordprocessingShape">
                    <wps:wsp>
                      <wps:cNvSpPr/>
                      <wps:spPr>
                        <a:xfrm>
                          <a:off x="0" y="0"/>
                          <a:ext cx="165735" cy="165735"/>
                        </a:xfrm>
                        <a:prstGeom prst="upArrow">
                          <a:avLst/>
                        </a:prstGeom>
                        <a:solidFill>
                          <a:srgbClr val="00B050"/>
                        </a:solidFill>
                        <a:ln>
                          <a:solidFill>
                            <a:srgbClr val="00B05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A17C1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7" o:spid="_x0000_s1026" type="#_x0000_t68" style="position:absolute;margin-left:320.1pt;margin-top:45.85pt;width:13.05pt;height:13.05pt;z-index:251803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" adj="10800" fillcolor="#00b050" strokecolor="#00b050" strokeweight="1pt"/>
            </w:pict>
          </mc:Fallback>
        </mc:AlternateContent>
      </w:r>
      <w:r w:rsidRPr="00494010">
        <w:t>Men continue to be significantly under-represented in Nursing &amp; Midwifery roles</w:t>
      </w:r>
      <w:r>
        <w:t xml:space="preserve"> and some</w:t>
      </w:r>
      <w:r w:rsidRPr="00494010">
        <w:t xml:space="preserve"> other</w:t>
      </w:r>
      <w:r>
        <w:t xml:space="preserve"> traditionally female</w:t>
      </w:r>
      <w:r w:rsidRPr="00494010">
        <w:t xml:space="preserve"> professions</w:t>
      </w:r>
      <w:r>
        <w:t xml:space="preserve">.  </w:t>
      </w:r>
      <w:r w:rsidRPr="00494010">
        <w:t>However, it is worth</w:t>
      </w:r>
      <w:r>
        <w:t xml:space="preserve"> noting </w:t>
      </w:r>
      <w:r w:rsidRPr="00494010">
        <w:t xml:space="preserve">there has been </w:t>
      </w:r>
      <w:r w:rsidRPr="00494010">
        <w:rPr>
          <w:b/>
        </w:rPr>
        <w:t>a 5.8% increase in male AHP’s over the last 12 months</w:t>
      </w:r>
      <w:r>
        <w:rPr>
          <w:b/>
        </w:rPr>
        <w:t xml:space="preserve"> </w:t>
      </w:r>
      <w:r>
        <w:rPr>
          <w:bCs/>
        </w:rPr>
        <w:t xml:space="preserve">with the representation of men in AHP roles now being proportionate with the representation of men in the </w:t>
      </w:r>
      <w:proofErr w:type="gramStart"/>
      <w:r>
        <w:rPr>
          <w:bCs/>
        </w:rPr>
        <w:t>workforce as a whole</w:t>
      </w:r>
      <w:proofErr w:type="gramEnd"/>
      <w:r>
        <w:rPr>
          <w:bCs/>
        </w:rPr>
        <w:t>.</w:t>
      </w:r>
      <w:r w:rsidRPr="00494010">
        <w:rPr>
          <w:b/>
        </w:rPr>
        <w:t xml:space="preserve">  </w:t>
      </w:r>
    </w:p>
    <w:p w14:paraId="4872D860" w14:textId="14468019" w:rsidR="00C81E64" w:rsidRPr="00801BF1" w:rsidRDefault="00C81E64" w:rsidP="00C81E64">
      <w:pPr>
        <w:jc w:val="center"/>
        <w:rPr>
          <w:color w:val="FF0000"/>
          <w:sz w:val="28"/>
          <w:szCs w:val="28"/>
        </w:rPr>
      </w:pPr>
      <w:r w:rsidRPr="00801BF1">
        <w:rPr>
          <w:noProof/>
          <w:color w:val="FF0000"/>
          <w:lang w:eastAsia="en-GB"/>
        </w:rPr>
        <mc:AlternateContent>
          <mc:Choice Requires="wps">
            <w:drawing>
              <wp:anchor distT="0" distB="0" distL="114300" distR="114300" simplePos="0" relativeHeight="251677184" behindDoc="0" locked="0" layoutInCell="1" allowOverlap="1" wp14:anchorId="13FE5F6A" wp14:editId="209F1D1C">
                <wp:simplePos x="0" y="0"/>
                <wp:positionH relativeFrom="column">
                  <wp:posOffset>272356</wp:posOffset>
                </wp:positionH>
                <wp:positionV relativeFrom="paragraph">
                  <wp:posOffset>184785</wp:posOffset>
                </wp:positionV>
                <wp:extent cx="1859280" cy="518160"/>
                <wp:effectExtent l="19050" t="19050" r="45720" b="53340"/>
                <wp:wrapNone/>
                <wp:docPr id="3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9280" cy="518160"/>
                        </a:xfrm>
                        <a:prstGeom prst="roundRect">
                          <a:avLst>
                            <a:gd name="adj" fmla="val 16667"/>
                          </a:avLst>
                        </a:prstGeom>
                        <a:solidFill>
                          <a:srgbClr val="FFFFFF"/>
                        </a:solidFill>
                        <a:ln w="38100">
                          <a:solidFill>
                            <a:srgbClr val="4BACC6"/>
                          </a:solidFill>
                          <a:miter lim="800000"/>
                          <a:headEnd/>
                          <a:tailEnd/>
                        </a:ln>
                        <a:effectLst>
                          <a:outerShdw dist="28398" dir="3806097" algn="ctr" rotWithShape="0">
                            <a:srgbClr val="205867">
                              <a:alpha val="50000"/>
                            </a:srgbClr>
                          </a:outerShdw>
                        </a:effectLst>
                      </wps:spPr>
                      <wps:txbx>
                        <w:txbxContent>
                          <w:p w14:paraId="38ABDACB" w14:textId="77777777" w:rsidR="00C81E64" w:rsidRDefault="00C81E64" w:rsidP="00C81E64">
                            <w:pPr>
                              <w:jc w:val="center"/>
                            </w:pPr>
                            <w:r>
                              <w:t>All Staff</w:t>
                            </w:r>
                          </w:p>
                          <w:p w14:paraId="33F582FA" w14:textId="714599DE" w:rsidR="00C81E64" w:rsidRDefault="00C81E64" w:rsidP="00C81E64">
                            <w:pPr>
                              <w:jc w:val="center"/>
                            </w:pPr>
                            <w:r>
                              <w:t>6</w:t>
                            </w:r>
                            <w:r w:rsidR="0010463B">
                              <w:t>869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3FE5F6A" id="AutoShape 25" o:spid="_x0000_s1026" style="position:absolute;left:0;text-align:left;margin-left:21.45pt;margin-top:14.55pt;width:146.4pt;height:40.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" strokecolor="#4bacc6" strokeweight="3pt">
                <v:stroke joinstyle="miter"/>
                <v:shadow on="t" color="#205867" opacity=".5" offset="1pt"/>
                <v:textbox>
                  <w:txbxContent>
                    <w:p w14:paraId="38ABDACB" w14:textId="77777777" w:rsidR="00C81E64" w:rsidRDefault="00C81E64" w:rsidP="00C81E64">
                      <w:pPr>
                        <w:jc w:val="center"/>
                      </w:pPr>
                      <w:r>
                        <w:t>All Staff</w:t>
                      </w:r>
                    </w:p>
                    <w:p w14:paraId="33F582FA" w14:textId="714599DE" w:rsidR="00C81E64" w:rsidRDefault="00C81E64" w:rsidP="00C81E64">
                      <w:pPr>
                        <w:jc w:val="center"/>
                      </w:pPr>
                      <w:r>
                        <w:t>6</w:t>
                      </w:r>
                      <w:r w:rsidR="0010463B">
                        <w:t>869</w:t>
                      </w:r>
                    </w:p>
                  </w:txbxContent>
                </v:textbox>
              </v:roundrect>
            </w:pict>
          </mc:Fallback>
        </mc:AlternateContent>
      </w:r>
    </w:p>
    <w:p w14:paraId="78E3B144" w14:textId="77777777" w:rsidR="00C81E64" w:rsidRPr="00801BF1" w:rsidRDefault="00C81E64" w:rsidP="00C81E64">
      <w:pPr>
        <w:jc w:val="center"/>
        <w:rPr>
          <w:color w:val="FF0000"/>
          <w:sz w:val="28"/>
          <w:szCs w:val="28"/>
        </w:rPr>
      </w:pPr>
      <w:r w:rsidRPr="00801BF1">
        <w:rPr>
          <w:noProof/>
          <w:color w:val="FF0000"/>
          <w:lang w:eastAsia="en-GB"/>
        </w:rPr>
        <mc:AlternateContent>
          <mc:Choice Requires="wps">
            <w:drawing>
              <wp:anchor distT="0" distB="0" distL="114300" distR="114300" simplePos="0" relativeHeight="251679232" behindDoc="0" locked="0" layoutInCell="1" allowOverlap="1" wp14:anchorId="132C719C" wp14:editId="2B0F32DF">
                <wp:simplePos x="0" y="0"/>
                <wp:positionH relativeFrom="column">
                  <wp:posOffset>4479925</wp:posOffset>
                </wp:positionH>
                <wp:positionV relativeFrom="paragraph">
                  <wp:posOffset>8255</wp:posOffset>
                </wp:positionV>
                <wp:extent cx="1786255" cy="501650"/>
                <wp:effectExtent l="19050" t="19050" r="42545" b="50800"/>
                <wp:wrapNone/>
                <wp:docPr id="3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6255" cy="501650"/>
                        </a:xfrm>
                        <a:prstGeom prst="roundRect">
                          <a:avLst>
                            <a:gd name="adj" fmla="val 16667"/>
                          </a:avLst>
                        </a:prstGeom>
                        <a:solidFill>
                          <a:srgbClr val="FFFFFF"/>
                        </a:solidFill>
                        <a:ln w="38100">
                          <a:solidFill>
                            <a:srgbClr val="4BACC6"/>
                          </a:solidFill>
                          <a:miter lim="800000"/>
                          <a:headEnd/>
                          <a:tailEnd/>
                        </a:ln>
                        <a:effectLst>
                          <a:outerShdw dist="28398" dir="3806097" algn="ctr" rotWithShape="0">
                            <a:srgbClr val="205867">
                              <a:alpha val="50000"/>
                            </a:srgbClr>
                          </a:outerShdw>
                        </a:effectLst>
                      </wps:spPr>
                      <wps:txbx>
                        <w:txbxContent>
                          <w:p w14:paraId="6CAE7381" w14:textId="77777777" w:rsidR="00C81E64" w:rsidRDefault="00C81E64" w:rsidP="00C81E64">
                            <w:pPr>
                              <w:jc w:val="center"/>
                            </w:pPr>
                            <w:r>
                              <w:t>Medical &amp; Dental</w:t>
                            </w:r>
                          </w:p>
                          <w:p w14:paraId="7B920F06" w14:textId="072F1A44" w:rsidR="00C81E64" w:rsidRDefault="000A641C" w:rsidP="00C81E64">
                            <w:pPr>
                              <w:jc w:val="center"/>
                            </w:pPr>
                            <w:r>
                              <w:t>947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32C719C" id="AutoShape 27" o:spid="_x0000_s1027" style="position:absolute;left:0;text-align:left;margin-left:352.75pt;margin-top:.65pt;width:140.65pt;height:3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" strokecolor="#4bacc6" strokeweight="3pt">
                <v:stroke joinstyle="miter"/>
                <v:shadow on="t" color="#205867" opacity=".5" offset="1pt"/>
                <v:textbox>
                  <w:txbxContent>
                    <w:p w14:paraId="6CAE7381" w14:textId="77777777" w:rsidR="00C81E64" w:rsidRDefault="00C81E64" w:rsidP="00C81E64">
                      <w:pPr>
                        <w:jc w:val="center"/>
                      </w:pPr>
                      <w:r>
                        <w:t>Medical &amp; Dental</w:t>
                      </w:r>
                    </w:p>
                    <w:p w14:paraId="7B920F06" w14:textId="072F1A44" w:rsidR="00C81E64" w:rsidRDefault="000A641C" w:rsidP="00C81E64">
                      <w:pPr>
                        <w:jc w:val="center"/>
                      </w:pPr>
                      <w:r>
                        <w:t>947</w:t>
                      </w:r>
                    </w:p>
                  </w:txbxContent>
                </v:textbox>
              </v:roundrect>
            </w:pict>
          </mc:Fallback>
        </mc:AlternateContent>
      </w:r>
      <w:r w:rsidRPr="00801BF1">
        <w:rPr>
          <w:noProof/>
          <w:color w:val="FF0000"/>
          <w:lang w:eastAsia="en-GB"/>
        </w:rPr>
        <mc:AlternateContent>
          <mc:Choice Requires="wps">
            <w:drawing>
              <wp:anchor distT="0" distB="0" distL="114300" distR="114300" simplePos="0" relativeHeight="251678208" behindDoc="0" locked="0" layoutInCell="1" allowOverlap="1" wp14:anchorId="011F51E5" wp14:editId="299574DA">
                <wp:simplePos x="0" y="0"/>
                <wp:positionH relativeFrom="column">
                  <wp:posOffset>2464686</wp:posOffset>
                </wp:positionH>
                <wp:positionV relativeFrom="paragraph">
                  <wp:posOffset>-1270</wp:posOffset>
                </wp:positionV>
                <wp:extent cx="1737995" cy="506095"/>
                <wp:effectExtent l="19050" t="19050" r="33655" b="65405"/>
                <wp:wrapNone/>
                <wp:docPr id="3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995" cy="506095"/>
                        </a:xfrm>
                        <a:prstGeom prst="roundRect">
                          <a:avLst>
                            <a:gd name="adj" fmla="val 16667"/>
                          </a:avLst>
                        </a:prstGeom>
                        <a:solidFill>
                          <a:srgbClr val="FFFFFF"/>
                        </a:solidFill>
                        <a:ln w="38100">
                          <a:solidFill>
                            <a:srgbClr val="4BACC6"/>
                          </a:solidFill>
                          <a:miter lim="800000"/>
                          <a:headEnd/>
                          <a:tailEnd/>
                        </a:ln>
                        <a:effectLst>
                          <a:outerShdw dist="28398" dir="3806097" algn="ctr" rotWithShape="0">
                            <a:srgbClr val="205867">
                              <a:alpha val="50000"/>
                            </a:srgbClr>
                          </a:outerShdw>
                        </a:effectLst>
                      </wps:spPr>
                      <wps:txbx>
                        <w:txbxContent>
                          <w:p w14:paraId="2D57606D" w14:textId="77777777" w:rsidR="00C81E64" w:rsidRDefault="00C81E64" w:rsidP="00C81E64">
                            <w:pPr>
                              <w:jc w:val="center"/>
                            </w:pPr>
                            <w:r>
                              <w:t>Nurses &amp; Midwives</w:t>
                            </w:r>
                          </w:p>
                          <w:p w14:paraId="0C1B0A32" w14:textId="4F979B84" w:rsidR="00C81E64" w:rsidRDefault="007F2AEB" w:rsidP="00C81E64">
                            <w:pPr>
                              <w:jc w:val="center"/>
                            </w:pPr>
                            <w:r>
                              <w:t>173</w:t>
                            </w:r>
                            <w:r w:rsidR="000A641C">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11F51E5" id="AutoShape 26" o:spid="_x0000_s1028" style="position:absolute;left:0;text-align:left;margin-left:194.05pt;margin-top:-.1pt;width:136.85pt;height:39.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" strokecolor="#4bacc6" strokeweight="3pt">
                <v:stroke joinstyle="miter"/>
                <v:shadow on="t" color="#205867" opacity=".5" offset="1pt"/>
                <v:textbox>
                  <w:txbxContent>
                    <w:p w14:paraId="2D57606D" w14:textId="77777777" w:rsidR="00C81E64" w:rsidRDefault="00C81E64" w:rsidP="00C81E64">
                      <w:pPr>
                        <w:jc w:val="center"/>
                      </w:pPr>
                      <w:r>
                        <w:t>Nurses &amp; Midwives</w:t>
                      </w:r>
                    </w:p>
                    <w:p w14:paraId="0C1B0A32" w14:textId="4F979B84" w:rsidR="00C81E64" w:rsidRDefault="007F2AEB" w:rsidP="00C81E64">
                      <w:pPr>
                        <w:jc w:val="center"/>
                      </w:pPr>
                      <w:r>
                        <w:t>173</w:t>
                      </w:r>
                      <w:r w:rsidR="000A641C">
                        <w:t>3</w:t>
                      </w:r>
                    </w:p>
                  </w:txbxContent>
                </v:textbox>
              </v:roundrect>
            </w:pict>
          </mc:Fallback>
        </mc:AlternateContent>
      </w:r>
    </w:p>
    <w:p w14:paraId="5214681A" w14:textId="77777777" w:rsidR="00C81E64" w:rsidRPr="00801BF1" w:rsidRDefault="00C81E64" w:rsidP="00C81E64">
      <w:pPr>
        <w:rPr>
          <w:color w:val="FF0000"/>
          <w:sz w:val="28"/>
          <w:szCs w:val="28"/>
        </w:rPr>
      </w:pPr>
    </w:p>
    <w:p w14:paraId="73EA8496" w14:textId="77777777" w:rsidR="00C81E64" w:rsidRPr="00801BF1" w:rsidRDefault="00C81E64" w:rsidP="00C81E64">
      <w:pPr>
        <w:rPr>
          <w:color w:val="FF0000"/>
          <w:sz w:val="28"/>
          <w:szCs w:val="28"/>
        </w:rPr>
      </w:pPr>
    </w:p>
    <w:tbl>
      <w:tblPr>
        <w:tblW w:w="0" w:type="auto"/>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
        <w:gridCol w:w="272"/>
        <w:gridCol w:w="272"/>
        <w:gridCol w:w="271"/>
        <w:gridCol w:w="271"/>
        <w:gridCol w:w="271"/>
        <w:gridCol w:w="271"/>
        <w:gridCol w:w="271"/>
        <w:gridCol w:w="271"/>
        <w:gridCol w:w="271"/>
        <w:gridCol w:w="271"/>
        <w:gridCol w:w="499"/>
        <w:gridCol w:w="271"/>
        <w:gridCol w:w="271"/>
        <w:gridCol w:w="271"/>
        <w:gridCol w:w="271"/>
        <w:gridCol w:w="271"/>
        <w:gridCol w:w="271"/>
        <w:gridCol w:w="271"/>
        <w:gridCol w:w="271"/>
        <w:gridCol w:w="271"/>
        <w:gridCol w:w="271"/>
        <w:gridCol w:w="499"/>
        <w:gridCol w:w="271"/>
        <w:gridCol w:w="271"/>
        <w:gridCol w:w="271"/>
        <w:gridCol w:w="271"/>
        <w:gridCol w:w="271"/>
        <w:gridCol w:w="271"/>
        <w:gridCol w:w="271"/>
        <w:gridCol w:w="271"/>
        <w:gridCol w:w="271"/>
        <w:gridCol w:w="271"/>
      </w:tblGrid>
      <w:tr w:rsidR="007275AA" w:rsidRPr="00801BF1" w14:paraId="05E4FE65" w14:textId="77777777" w:rsidTr="007275AA">
        <w:tc>
          <w:tcPr>
            <w:tcW w:w="272" w:type="dxa"/>
            <w:vMerge w:val="restart"/>
            <w:tcBorders>
              <w:top w:val="nil"/>
              <w:left w:val="single" w:sz="4" w:space="0" w:color="E5DFEC"/>
              <w:bottom w:val="single" w:sz="4" w:space="0" w:color="E5DFEC"/>
              <w:right w:val="single" w:sz="4" w:space="0" w:color="FFFFFF"/>
            </w:tcBorders>
            <w:shd w:val="clear" w:color="auto" w:fill="auto"/>
          </w:tcPr>
          <w:p w14:paraId="06ED51DA"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5969C620"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49E2A0BA"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163CD704"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371166F5"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31A788D1"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03387C2B"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900209D"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04EFFA36"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055EA590"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nil"/>
            </w:tcBorders>
            <w:shd w:val="clear" w:color="auto" w:fill="00B050"/>
          </w:tcPr>
          <w:p w14:paraId="1B0244C8" w14:textId="77777777" w:rsidR="00C81E64" w:rsidRPr="00801BF1" w:rsidRDefault="00C81E64" w:rsidP="00220F1E">
            <w:pPr>
              <w:jc w:val="center"/>
              <w:rPr>
                <w:rFonts w:cs="Arial"/>
                <w:color w:val="FF0000"/>
                <w:sz w:val="16"/>
                <w:szCs w:val="16"/>
              </w:rPr>
            </w:pPr>
          </w:p>
        </w:tc>
        <w:tc>
          <w:tcPr>
            <w:tcW w:w="499" w:type="dxa"/>
            <w:vMerge w:val="restart"/>
            <w:tcBorders>
              <w:top w:val="nil"/>
              <w:left w:val="nil"/>
              <w:right w:val="nil"/>
            </w:tcBorders>
            <w:shd w:val="clear" w:color="auto" w:fill="auto"/>
          </w:tcPr>
          <w:p w14:paraId="41155A5D"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nil"/>
              <w:bottom w:val="single" w:sz="4" w:space="0" w:color="FFFFFF"/>
              <w:right w:val="single" w:sz="4" w:space="0" w:color="FFFFFF"/>
            </w:tcBorders>
            <w:shd w:val="clear" w:color="auto" w:fill="00B0F0"/>
          </w:tcPr>
          <w:p w14:paraId="6B3873FB"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6FC647FC"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4C48CA7"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354B11F"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031BAC8F"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57B7A990"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3BF0DB52"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21AB9C0"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7654AFDF"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E5DFEC"/>
            </w:tcBorders>
            <w:shd w:val="clear" w:color="auto" w:fill="00B0F0"/>
          </w:tcPr>
          <w:p w14:paraId="29EBF5E6" w14:textId="77777777" w:rsidR="00C81E64" w:rsidRPr="00801BF1" w:rsidRDefault="00C81E64" w:rsidP="00220F1E">
            <w:pPr>
              <w:jc w:val="center"/>
              <w:rPr>
                <w:rFonts w:cs="Arial"/>
                <w:color w:val="FF0000"/>
                <w:sz w:val="16"/>
                <w:szCs w:val="16"/>
              </w:rPr>
            </w:pPr>
          </w:p>
        </w:tc>
        <w:tc>
          <w:tcPr>
            <w:tcW w:w="499" w:type="dxa"/>
            <w:vMerge w:val="restart"/>
            <w:tcBorders>
              <w:top w:val="single" w:sz="4" w:space="0" w:color="E5DFEC"/>
              <w:left w:val="single" w:sz="4" w:space="0" w:color="E5DFEC"/>
              <w:right w:val="single" w:sz="4" w:space="0" w:color="E5DFEC"/>
            </w:tcBorders>
            <w:shd w:val="clear" w:color="auto" w:fill="auto"/>
          </w:tcPr>
          <w:p w14:paraId="5C454402"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E5DFEC"/>
              <w:bottom w:val="single" w:sz="4" w:space="0" w:color="FFFFFF"/>
              <w:right w:val="single" w:sz="4" w:space="0" w:color="FFFFFF"/>
            </w:tcBorders>
            <w:shd w:val="clear" w:color="auto" w:fill="00B0F0"/>
          </w:tcPr>
          <w:p w14:paraId="684ED731"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33A2642B"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77E998A3"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5791AF4E"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0AFF3A8D"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7C75E652"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5211D358"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10E5C50B"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59C4E3F4"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7169E0E1" w14:textId="77777777" w:rsidR="00C81E64" w:rsidRPr="00801BF1" w:rsidRDefault="00C81E64" w:rsidP="00220F1E">
            <w:pPr>
              <w:jc w:val="center"/>
              <w:rPr>
                <w:rFonts w:cs="Arial"/>
                <w:color w:val="FF0000"/>
                <w:sz w:val="16"/>
                <w:szCs w:val="16"/>
              </w:rPr>
            </w:pPr>
          </w:p>
        </w:tc>
      </w:tr>
      <w:tr w:rsidR="007275AA" w:rsidRPr="00801BF1" w14:paraId="5705A9A4" w14:textId="77777777" w:rsidTr="007275AA">
        <w:tc>
          <w:tcPr>
            <w:tcW w:w="272" w:type="dxa"/>
            <w:vMerge/>
            <w:tcBorders>
              <w:top w:val="single" w:sz="4" w:space="0" w:color="FFFFFF"/>
              <w:left w:val="single" w:sz="4" w:space="0" w:color="E5DFEC"/>
              <w:bottom w:val="single" w:sz="4" w:space="0" w:color="E5DFEC"/>
              <w:right w:val="single" w:sz="4" w:space="0" w:color="FFFFFF"/>
            </w:tcBorders>
            <w:shd w:val="clear" w:color="auto" w:fill="auto"/>
          </w:tcPr>
          <w:p w14:paraId="3D001653"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47653961"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1157262B"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575FF0A0"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169EFC06"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6C373A1C"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1DBD2C66"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7D5D1201"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76889F1B"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724CBA7A"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nil"/>
            </w:tcBorders>
            <w:shd w:val="clear" w:color="auto" w:fill="00B050"/>
          </w:tcPr>
          <w:p w14:paraId="049ADB47" w14:textId="77777777" w:rsidR="00C81E64" w:rsidRPr="00801BF1" w:rsidRDefault="00C81E64" w:rsidP="00220F1E">
            <w:pPr>
              <w:jc w:val="center"/>
              <w:rPr>
                <w:rFonts w:cs="Arial"/>
                <w:color w:val="FF0000"/>
                <w:sz w:val="16"/>
                <w:szCs w:val="16"/>
              </w:rPr>
            </w:pPr>
          </w:p>
        </w:tc>
        <w:tc>
          <w:tcPr>
            <w:tcW w:w="499" w:type="dxa"/>
            <w:vMerge/>
            <w:tcBorders>
              <w:left w:val="nil"/>
              <w:right w:val="nil"/>
            </w:tcBorders>
            <w:shd w:val="clear" w:color="auto" w:fill="auto"/>
          </w:tcPr>
          <w:p w14:paraId="43DAD722"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nil"/>
              <w:bottom w:val="single" w:sz="4" w:space="0" w:color="FFFFFF"/>
              <w:right w:val="single" w:sz="4" w:space="0" w:color="FFFFFF"/>
            </w:tcBorders>
            <w:shd w:val="clear" w:color="auto" w:fill="00B0F0"/>
          </w:tcPr>
          <w:p w14:paraId="3D7C10DD"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5B9FBC22"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1A0159FE"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40E61F7E"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575303C8"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6C4F5C9"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6D15E999"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7CAF7AA7"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73016468"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E5DFEC"/>
            </w:tcBorders>
            <w:shd w:val="clear" w:color="auto" w:fill="00B0F0"/>
          </w:tcPr>
          <w:p w14:paraId="1775E0D8" w14:textId="77777777" w:rsidR="00C81E64" w:rsidRPr="00801BF1" w:rsidRDefault="00C81E64" w:rsidP="00220F1E">
            <w:pPr>
              <w:jc w:val="center"/>
              <w:rPr>
                <w:rFonts w:cs="Arial"/>
                <w:color w:val="FF0000"/>
                <w:sz w:val="16"/>
                <w:szCs w:val="16"/>
              </w:rPr>
            </w:pPr>
          </w:p>
        </w:tc>
        <w:tc>
          <w:tcPr>
            <w:tcW w:w="499" w:type="dxa"/>
            <w:vMerge/>
            <w:tcBorders>
              <w:left w:val="single" w:sz="4" w:space="0" w:color="E5DFEC"/>
              <w:right w:val="single" w:sz="4" w:space="0" w:color="E5DFEC"/>
            </w:tcBorders>
            <w:shd w:val="clear" w:color="auto" w:fill="auto"/>
          </w:tcPr>
          <w:p w14:paraId="203F8A13"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E5DFEC"/>
              <w:bottom w:val="single" w:sz="4" w:space="0" w:color="FFFFFF"/>
              <w:right w:val="single" w:sz="4" w:space="0" w:color="FFFFFF"/>
            </w:tcBorders>
            <w:shd w:val="clear" w:color="auto" w:fill="00B0F0"/>
          </w:tcPr>
          <w:p w14:paraId="40A0B8F1"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70E3DEAC"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70E2669D"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38879816"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44E251FE"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39705A7C"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264C1F64"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515CF8B9"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76BEB04A"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0C7DF3FB" w14:textId="77777777" w:rsidR="00C81E64" w:rsidRPr="00801BF1" w:rsidRDefault="00C81E64" w:rsidP="00220F1E">
            <w:pPr>
              <w:jc w:val="center"/>
              <w:rPr>
                <w:rFonts w:cs="Arial"/>
                <w:color w:val="FF0000"/>
                <w:sz w:val="16"/>
                <w:szCs w:val="16"/>
              </w:rPr>
            </w:pPr>
          </w:p>
        </w:tc>
      </w:tr>
      <w:tr w:rsidR="007275AA" w:rsidRPr="00801BF1" w14:paraId="735DD3CD" w14:textId="77777777" w:rsidTr="000A641C">
        <w:tc>
          <w:tcPr>
            <w:tcW w:w="272" w:type="dxa"/>
            <w:vMerge/>
            <w:tcBorders>
              <w:top w:val="single" w:sz="4" w:space="0" w:color="FFFFFF"/>
              <w:left w:val="single" w:sz="4" w:space="0" w:color="E5DFEC"/>
              <w:bottom w:val="single" w:sz="4" w:space="0" w:color="E5DFEC"/>
              <w:right w:val="single" w:sz="4" w:space="0" w:color="FFFFFF"/>
            </w:tcBorders>
            <w:shd w:val="clear" w:color="auto" w:fill="auto"/>
          </w:tcPr>
          <w:p w14:paraId="0F49E108"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204AAB54"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6B9B6A90"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4454073B"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66A63215"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10DC2CB1"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69AB4CB4"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6BAA7D64"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069943AB"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40C59E9C"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nil"/>
            </w:tcBorders>
            <w:shd w:val="clear" w:color="auto" w:fill="00B050"/>
          </w:tcPr>
          <w:p w14:paraId="786295F1" w14:textId="77777777" w:rsidR="00C81E64" w:rsidRPr="00801BF1" w:rsidRDefault="00C81E64" w:rsidP="00220F1E">
            <w:pPr>
              <w:jc w:val="center"/>
              <w:rPr>
                <w:rFonts w:cs="Arial"/>
                <w:color w:val="FF0000"/>
                <w:sz w:val="16"/>
                <w:szCs w:val="16"/>
              </w:rPr>
            </w:pPr>
          </w:p>
        </w:tc>
        <w:tc>
          <w:tcPr>
            <w:tcW w:w="499" w:type="dxa"/>
            <w:vMerge/>
            <w:tcBorders>
              <w:left w:val="nil"/>
              <w:right w:val="nil"/>
            </w:tcBorders>
            <w:shd w:val="clear" w:color="auto" w:fill="auto"/>
          </w:tcPr>
          <w:p w14:paraId="791F457E"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nil"/>
              <w:bottom w:val="single" w:sz="4" w:space="0" w:color="FFFFFF"/>
              <w:right w:val="single" w:sz="4" w:space="0" w:color="FFFFFF"/>
            </w:tcBorders>
            <w:shd w:val="clear" w:color="auto" w:fill="00B0F0"/>
          </w:tcPr>
          <w:p w14:paraId="3FB9F839"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5C746983"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7900B960"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BD4A292"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176D76E9"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5D778124"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4CA21A45"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01D69AE4"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100DDCB"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E5DFEC"/>
            </w:tcBorders>
            <w:shd w:val="clear" w:color="auto" w:fill="00B0F0"/>
          </w:tcPr>
          <w:p w14:paraId="39497ABB" w14:textId="77777777" w:rsidR="00C81E64" w:rsidRPr="00801BF1" w:rsidRDefault="00C81E64" w:rsidP="00220F1E">
            <w:pPr>
              <w:jc w:val="center"/>
              <w:rPr>
                <w:rFonts w:cs="Arial"/>
                <w:color w:val="FF0000"/>
                <w:sz w:val="16"/>
                <w:szCs w:val="16"/>
              </w:rPr>
            </w:pPr>
          </w:p>
        </w:tc>
        <w:tc>
          <w:tcPr>
            <w:tcW w:w="499" w:type="dxa"/>
            <w:vMerge/>
            <w:tcBorders>
              <w:left w:val="single" w:sz="4" w:space="0" w:color="E5DFEC"/>
              <w:right w:val="single" w:sz="4" w:space="0" w:color="E5DFEC"/>
            </w:tcBorders>
            <w:shd w:val="clear" w:color="auto" w:fill="auto"/>
          </w:tcPr>
          <w:p w14:paraId="52F63B70"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E5DFEC"/>
              <w:bottom w:val="single" w:sz="4" w:space="0" w:color="FFFFFF"/>
              <w:right w:val="single" w:sz="4" w:space="0" w:color="FFFFFF"/>
            </w:tcBorders>
            <w:shd w:val="clear" w:color="auto" w:fill="00B0F0"/>
          </w:tcPr>
          <w:p w14:paraId="4B5319EB"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4E162B3B"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43854EA0"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6C2621F2"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0DF1283E"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77A19894"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0D675F9A"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51CB57C2"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00F28BE4"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73ED5835" w14:textId="77777777" w:rsidR="00C81E64" w:rsidRPr="00801BF1" w:rsidRDefault="00C81E64" w:rsidP="00220F1E">
            <w:pPr>
              <w:jc w:val="center"/>
              <w:rPr>
                <w:rFonts w:cs="Arial"/>
                <w:color w:val="FF0000"/>
                <w:sz w:val="16"/>
                <w:szCs w:val="16"/>
              </w:rPr>
            </w:pPr>
          </w:p>
        </w:tc>
      </w:tr>
      <w:tr w:rsidR="007275AA" w:rsidRPr="00801BF1" w14:paraId="37DA9E2F" w14:textId="77777777" w:rsidTr="007275AA">
        <w:tc>
          <w:tcPr>
            <w:tcW w:w="272" w:type="dxa"/>
            <w:vMerge/>
            <w:tcBorders>
              <w:top w:val="single" w:sz="4" w:space="0" w:color="FFFFFF"/>
              <w:left w:val="single" w:sz="4" w:space="0" w:color="E5DFEC"/>
              <w:bottom w:val="single" w:sz="4" w:space="0" w:color="E5DFEC"/>
              <w:right w:val="single" w:sz="4" w:space="0" w:color="FFFFFF"/>
            </w:tcBorders>
            <w:shd w:val="clear" w:color="auto" w:fill="auto"/>
          </w:tcPr>
          <w:p w14:paraId="71935016"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3B745C7F"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7A0D3B64"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68AC6190"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3827C347"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687B5F32"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5FFFEA49"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77CBECA6"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65429F5A"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47E8340F"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nil"/>
            </w:tcBorders>
            <w:shd w:val="clear" w:color="auto" w:fill="00B050"/>
          </w:tcPr>
          <w:p w14:paraId="322200A9" w14:textId="77777777" w:rsidR="00C81E64" w:rsidRPr="00801BF1" w:rsidRDefault="00C81E64" w:rsidP="00220F1E">
            <w:pPr>
              <w:jc w:val="center"/>
              <w:rPr>
                <w:rFonts w:cs="Arial"/>
                <w:color w:val="FF0000"/>
                <w:sz w:val="16"/>
                <w:szCs w:val="16"/>
              </w:rPr>
            </w:pPr>
          </w:p>
        </w:tc>
        <w:tc>
          <w:tcPr>
            <w:tcW w:w="499" w:type="dxa"/>
            <w:vMerge/>
            <w:tcBorders>
              <w:left w:val="nil"/>
              <w:right w:val="nil"/>
            </w:tcBorders>
            <w:shd w:val="clear" w:color="auto" w:fill="auto"/>
          </w:tcPr>
          <w:p w14:paraId="5D802BBC"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nil"/>
              <w:bottom w:val="single" w:sz="4" w:space="0" w:color="FFFFFF"/>
              <w:right w:val="single" w:sz="4" w:space="0" w:color="FFFFFF"/>
            </w:tcBorders>
            <w:shd w:val="clear" w:color="auto" w:fill="00B0F0"/>
          </w:tcPr>
          <w:p w14:paraId="191AAB0F"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F21172C"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382B9B8"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691B8D4D"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6108AB6C"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4A53005"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702FE4DD"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786BE333"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5DF8118A"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E5DFEC"/>
            </w:tcBorders>
            <w:shd w:val="clear" w:color="auto" w:fill="00B050"/>
          </w:tcPr>
          <w:p w14:paraId="10C5B846" w14:textId="77777777" w:rsidR="00C81E64" w:rsidRPr="00801BF1" w:rsidRDefault="00C81E64" w:rsidP="00220F1E">
            <w:pPr>
              <w:jc w:val="center"/>
              <w:rPr>
                <w:rFonts w:cs="Arial"/>
                <w:color w:val="FF0000"/>
                <w:sz w:val="16"/>
                <w:szCs w:val="16"/>
              </w:rPr>
            </w:pPr>
          </w:p>
        </w:tc>
        <w:tc>
          <w:tcPr>
            <w:tcW w:w="499" w:type="dxa"/>
            <w:vMerge/>
            <w:tcBorders>
              <w:left w:val="single" w:sz="4" w:space="0" w:color="E5DFEC"/>
              <w:right w:val="single" w:sz="4" w:space="0" w:color="E5DFEC"/>
            </w:tcBorders>
            <w:shd w:val="clear" w:color="auto" w:fill="auto"/>
          </w:tcPr>
          <w:p w14:paraId="0C3B0071"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E5DFEC"/>
              <w:bottom w:val="single" w:sz="4" w:space="0" w:color="FFFFFF"/>
              <w:right w:val="single" w:sz="4" w:space="0" w:color="FFFFFF"/>
            </w:tcBorders>
            <w:shd w:val="clear" w:color="auto" w:fill="00B0F0"/>
          </w:tcPr>
          <w:p w14:paraId="4E8CAC91"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05C51564"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74D24137"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411CDB68"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0B1A0B5D"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01329574"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0C9C2C21"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5E55AF2D"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182E37BD"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401D1C7C" w14:textId="77777777" w:rsidR="00C81E64" w:rsidRPr="00801BF1" w:rsidRDefault="00C81E64" w:rsidP="00220F1E">
            <w:pPr>
              <w:jc w:val="center"/>
              <w:rPr>
                <w:rFonts w:cs="Arial"/>
                <w:color w:val="FF0000"/>
                <w:sz w:val="16"/>
                <w:szCs w:val="16"/>
              </w:rPr>
            </w:pPr>
          </w:p>
        </w:tc>
      </w:tr>
      <w:tr w:rsidR="007275AA" w:rsidRPr="00801BF1" w14:paraId="08E82AF4" w14:textId="77777777" w:rsidTr="007275AA">
        <w:tc>
          <w:tcPr>
            <w:tcW w:w="272" w:type="dxa"/>
            <w:vMerge/>
            <w:tcBorders>
              <w:top w:val="single" w:sz="4" w:space="0" w:color="FFFFFF"/>
              <w:left w:val="single" w:sz="4" w:space="0" w:color="E5DFEC"/>
              <w:bottom w:val="single" w:sz="4" w:space="0" w:color="E5DFEC"/>
              <w:right w:val="single" w:sz="4" w:space="0" w:color="FFFFFF"/>
            </w:tcBorders>
            <w:shd w:val="clear" w:color="auto" w:fill="auto"/>
          </w:tcPr>
          <w:p w14:paraId="58F34272"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0748F34C"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14AA62F5"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67A31B41"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77598D0A"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41849F36"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17DCA7B9"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071B142A"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34E14C53"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4239E76A"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nil"/>
            </w:tcBorders>
            <w:shd w:val="clear" w:color="auto" w:fill="00B050"/>
          </w:tcPr>
          <w:p w14:paraId="426FB07D" w14:textId="77777777" w:rsidR="00C81E64" w:rsidRPr="00801BF1" w:rsidRDefault="00C81E64" w:rsidP="00220F1E">
            <w:pPr>
              <w:jc w:val="center"/>
              <w:rPr>
                <w:rFonts w:cs="Arial"/>
                <w:color w:val="FF0000"/>
                <w:sz w:val="16"/>
                <w:szCs w:val="16"/>
              </w:rPr>
            </w:pPr>
          </w:p>
        </w:tc>
        <w:tc>
          <w:tcPr>
            <w:tcW w:w="499" w:type="dxa"/>
            <w:vMerge/>
            <w:tcBorders>
              <w:left w:val="nil"/>
              <w:right w:val="nil"/>
            </w:tcBorders>
            <w:shd w:val="clear" w:color="auto" w:fill="auto"/>
          </w:tcPr>
          <w:p w14:paraId="51D2833A"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nil"/>
              <w:bottom w:val="single" w:sz="4" w:space="0" w:color="FFFFFF"/>
              <w:right w:val="single" w:sz="4" w:space="0" w:color="FFFFFF"/>
            </w:tcBorders>
            <w:shd w:val="clear" w:color="auto" w:fill="00B0F0"/>
          </w:tcPr>
          <w:p w14:paraId="14011D6B"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09D24114"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62176060"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35D920FC"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65D342C7"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74B5C753"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7CAC9EBB"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05525536"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429BB409"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E5DFEC"/>
            </w:tcBorders>
            <w:shd w:val="clear" w:color="auto" w:fill="00B050"/>
          </w:tcPr>
          <w:p w14:paraId="6A5698AE" w14:textId="77777777" w:rsidR="00C81E64" w:rsidRPr="00801BF1" w:rsidRDefault="00C81E64" w:rsidP="00220F1E">
            <w:pPr>
              <w:jc w:val="center"/>
              <w:rPr>
                <w:rFonts w:cs="Arial"/>
                <w:color w:val="FF0000"/>
                <w:sz w:val="16"/>
                <w:szCs w:val="16"/>
              </w:rPr>
            </w:pPr>
          </w:p>
        </w:tc>
        <w:tc>
          <w:tcPr>
            <w:tcW w:w="499" w:type="dxa"/>
            <w:vMerge/>
            <w:tcBorders>
              <w:left w:val="single" w:sz="4" w:space="0" w:color="E5DFEC"/>
              <w:right w:val="single" w:sz="4" w:space="0" w:color="E5DFEC"/>
            </w:tcBorders>
            <w:shd w:val="clear" w:color="auto" w:fill="auto"/>
          </w:tcPr>
          <w:p w14:paraId="172C3C21"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E5DFEC"/>
              <w:bottom w:val="single" w:sz="4" w:space="0" w:color="FFFFFF"/>
              <w:right w:val="single" w:sz="4" w:space="0" w:color="FFFFFF"/>
            </w:tcBorders>
            <w:shd w:val="clear" w:color="auto" w:fill="00B0F0"/>
          </w:tcPr>
          <w:p w14:paraId="170B8D91"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3142A368"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64839B4E"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7E9E6F7"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534E4D39"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7DF56616"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4A5A46CA"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045A8356"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1F6D2674"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3968EA10" w14:textId="77777777" w:rsidR="00C81E64" w:rsidRPr="00801BF1" w:rsidRDefault="00C81E64" w:rsidP="00220F1E">
            <w:pPr>
              <w:jc w:val="center"/>
              <w:rPr>
                <w:rFonts w:cs="Arial"/>
                <w:color w:val="FF0000"/>
                <w:sz w:val="16"/>
                <w:szCs w:val="16"/>
              </w:rPr>
            </w:pPr>
          </w:p>
        </w:tc>
      </w:tr>
      <w:tr w:rsidR="007275AA" w:rsidRPr="00801BF1" w14:paraId="75089B7B" w14:textId="77777777" w:rsidTr="007275AA">
        <w:tc>
          <w:tcPr>
            <w:tcW w:w="272" w:type="dxa"/>
            <w:vMerge/>
            <w:tcBorders>
              <w:top w:val="single" w:sz="4" w:space="0" w:color="FFFFFF"/>
              <w:left w:val="single" w:sz="4" w:space="0" w:color="E5DFEC"/>
              <w:bottom w:val="single" w:sz="4" w:space="0" w:color="E5DFEC"/>
              <w:right w:val="single" w:sz="4" w:space="0" w:color="FFFFFF"/>
            </w:tcBorders>
            <w:shd w:val="clear" w:color="auto" w:fill="auto"/>
          </w:tcPr>
          <w:p w14:paraId="4DC47C86"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05EA0F21"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7F530E6C"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305D303C"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02102FF6"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420CB2C1"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7C326D67"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359C10B7"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3F39FF8B"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2F0D40C7"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nil"/>
            </w:tcBorders>
            <w:shd w:val="clear" w:color="auto" w:fill="00B050"/>
          </w:tcPr>
          <w:p w14:paraId="2A7ADE7F" w14:textId="77777777" w:rsidR="00C81E64" w:rsidRPr="00801BF1" w:rsidRDefault="00C81E64" w:rsidP="00220F1E">
            <w:pPr>
              <w:jc w:val="center"/>
              <w:rPr>
                <w:rFonts w:cs="Arial"/>
                <w:color w:val="FF0000"/>
                <w:sz w:val="16"/>
                <w:szCs w:val="16"/>
              </w:rPr>
            </w:pPr>
          </w:p>
        </w:tc>
        <w:tc>
          <w:tcPr>
            <w:tcW w:w="499" w:type="dxa"/>
            <w:vMerge/>
            <w:tcBorders>
              <w:left w:val="nil"/>
              <w:right w:val="nil"/>
            </w:tcBorders>
            <w:shd w:val="clear" w:color="auto" w:fill="auto"/>
          </w:tcPr>
          <w:p w14:paraId="46B67D90"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nil"/>
              <w:bottom w:val="single" w:sz="4" w:space="0" w:color="FFFFFF"/>
              <w:right w:val="single" w:sz="4" w:space="0" w:color="FFFFFF"/>
            </w:tcBorders>
            <w:shd w:val="clear" w:color="auto" w:fill="00B0F0"/>
          </w:tcPr>
          <w:p w14:paraId="61FBC577"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12D3635D"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5297A74C"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1EF9F783"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76991B74"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6ABF1A30"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405C969A"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3B0A72C1"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1AE123AB"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E5DFEC"/>
            </w:tcBorders>
            <w:shd w:val="clear" w:color="auto" w:fill="00B050"/>
          </w:tcPr>
          <w:p w14:paraId="4A220A86" w14:textId="77777777" w:rsidR="00C81E64" w:rsidRPr="00801BF1" w:rsidRDefault="00C81E64" w:rsidP="00220F1E">
            <w:pPr>
              <w:jc w:val="center"/>
              <w:rPr>
                <w:rFonts w:cs="Arial"/>
                <w:color w:val="FF0000"/>
                <w:sz w:val="16"/>
                <w:szCs w:val="16"/>
              </w:rPr>
            </w:pPr>
          </w:p>
        </w:tc>
        <w:tc>
          <w:tcPr>
            <w:tcW w:w="499" w:type="dxa"/>
            <w:vMerge/>
            <w:tcBorders>
              <w:left w:val="single" w:sz="4" w:space="0" w:color="E5DFEC"/>
              <w:right w:val="single" w:sz="4" w:space="0" w:color="E5DFEC"/>
            </w:tcBorders>
            <w:shd w:val="clear" w:color="auto" w:fill="auto"/>
          </w:tcPr>
          <w:p w14:paraId="16FA8163"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E5DFEC"/>
              <w:bottom w:val="single" w:sz="4" w:space="0" w:color="FFFFFF"/>
              <w:right w:val="single" w:sz="4" w:space="0" w:color="FFFFFF"/>
            </w:tcBorders>
            <w:shd w:val="clear" w:color="auto" w:fill="00B0F0"/>
          </w:tcPr>
          <w:p w14:paraId="23426A1D"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45EDA863"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4961AD3D"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433FDDBE"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042AA109"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72709608"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6438A0D9"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6B7F8CE8"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174D8596"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140A9526" w14:textId="77777777" w:rsidR="00C81E64" w:rsidRPr="00801BF1" w:rsidRDefault="00C81E64" w:rsidP="00220F1E">
            <w:pPr>
              <w:jc w:val="center"/>
              <w:rPr>
                <w:rFonts w:cs="Arial"/>
                <w:color w:val="FF0000"/>
                <w:sz w:val="16"/>
                <w:szCs w:val="16"/>
              </w:rPr>
            </w:pPr>
          </w:p>
        </w:tc>
      </w:tr>
      <w:tr w:rsidR="007275AA" w:rsidRPr="00801BF1" w14:paraId="082CA538" w14:textId="77777777" w:rsidTr="0010463B">
        <w:tc>
          <w:tcPr>
            <w:tcW w:w="272" w:type="dxa"/>
            <w:vMerge/>
            <w:tcBorders>
              <w:top w:val="single" w:sz="4" w:space="0" w:color="FFFFFF"/>
              <w:left w:val="single" w:sz="4" w:space="0" w:color="E5DFEC"/>
              <w:bottom w:val="single" w:sz="4" w:space="0" w:color="E5DFEC"/>
              <w:right w:val="single" w:sz="4" w:space="0" w:color="FFFFFF"/>
            </w:tcBorders>
            <w:shd w:val="clear" w:color="auto" w:fill="auto"/>
          </w:tcPr>
          <w:p w14:paraId="6641C53A"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0438328B"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7AF7A442"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096566CD"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12256C77"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40BEC83A"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72143F58"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0DCF10DA"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5BC634AA"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5DDF43CF"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nil"/>
            </w:tcBorders>
            <w:shd w:val="clear" w:color="auto" w:fill="00B050"/>
          </w:tcPr>
          <w:p w14:paraId="5939452C" w14:textId="77777777" w:rsidR="00C81E64" w:rsidRPr="00801BF1" w:rsidRDefault="00C81E64" w:rsidP="00220F1E">
            <w:pPr>
              <w:jc w:val="center"/>
              <w:rPr>
                <w:rFonts w:cs="Arial"/>
                <w:color w:val="FF0000"/>
                <w:sz w:val="16"/>
                <w:szCs w:val="16"/>
              </w:rPr>
            </w:pPr>
          </w:p>
        </w:tc>
        <w:tc>
          <w:tcPr>
            <w:tcW w:w="499" w:type="dxa"/>
            <w:vMerge/>
            <w:tcBorders>
              <w:left w:val="nil"/>
              <w:right w:val="nil"/>
            </w:tcBorders>
            <w:shd w:val="clear" w:color="auto" w:fill="auto"/>
          </w:tcPr>
          <w:p w14:paraId="051F952F"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nil"/>
              <w:bottom w:val="single" w:sz="4" w:space="0" w:color="FFFFFF"/>
              <w:right w:val="single" w:sz="4" w:space="0" w:color="FFFFFF"/>
            </w:tcBorders>
            <w:shd w:val="clear" w:color="auto" w:fill="00B0F0"/>
          </w:tcPr>
          <w:p w14:paraId="27AAEAA4"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62F862C1"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6DF16366"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607F1F5D"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07E30E6D"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CAD24B2"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096583E1"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1680FF98"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6DDA2E2D"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E5DFEC"/>
            </w:tcBorders>
            <w:shd w:val="clear" w:color="auto" w:fill="00B050"/>
          </w:tcPr>
          <w:p w14:paraId="662A6AE2" w14:textId="77777777" w:rsidR="00C81E64" w:rsidRPr="00801BF1" w:rsidRDefault="00C81E64" w:rsidP="00220F1E">
            <w:pPr>
              <w:jc w:val="center"/>
              <w:rPr>
                <w:rFonts w:cs="Arial"/>
                <w:color w:val="FF0000"/>
                <w:sz w:val="16"/>
                <w:szCs w:val="16"/>
              </w:rPr>
            </w:pPr>
          </w:p>
        </w:tc>
        <w:tc>
          <w:tcPr>
            <w:tcW w:w="499" w:type="dxa"/>
            <w:vMerge/>
            <w:tcBorders>
              <w:left w:val="single" w:sz="4" w:space="0" w:color="E5DFEC"/>
              <w:right w:val="single" w:sz="4" w:space="0" w:color="E5DFEC"/>
            </w:tcBorders>
            <w:shd w:val="clear" w:color="auto" w:fill="auto"/>
          </w:tcPr>
          <w:p w14:paraId="04534795"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E5DFEC"/>
              <w:bottom w:val="single" w:sz="4" w:space="0" w:color="FFFFFF"/>
              <w:right w:val="single" w:sz="4" w:space="0" w:color="FFFFFF"/>
            </w:tcBorders>
            <w:shd w:val="clear" w:color="auto" w:fill="00B0F0"/>
          </w:tcPr>
          <w:p w14:paraId="09EDCCB0"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02D24034"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56F5AA36"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98FB09D"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08773D19"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616F9530"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10BB399E"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799E1A71"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41695C29"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02015529" w14:textId="77777777" w:rsidR="00C81E64" w:rsidRPr="00801BF1" w:rsidRDefault="00C81E64" w:rsidP="00220F1E">
            <w:pPr>
              <w:jc w:val="center"/>
              <w:rPr>
                <w:rFonts w:cs="Arial"/>
                <w:color w:val="FF0000"/>
                <w:sz w:val="16"/>
                <w:szCs w:val="16"/>
              </w:rPr>
            </w:pPr>
          </w:p>
        </w:tc>
      </w:tr>
      <w:tr w:rsidR="007275AA" w:rsidRPr="00801BF1" w14:paraId="5B518D8B" w14:textId="77777777" w:rsidTr="007275AA">
        <w:tc>
          <w:tcPr>
            <w:tcW w:w="272" w:type="dxa"/>
            <w:vMerge/>
            <w:tcBorders>
              <w:top w:val="single" w:sz="4" w:space="0" w:color="FFFFFF"/>
              <w:left w:val="single" w:sz="4" w:space="0" w:color="E5DFEC"/>
              <w:bottom w:val="single" w:sz="4" w:space="0" w:color="E5DFEC"/>
              <w:right w:val="single" w:sz="4" w:space="0" w:color="FFFFFF"/>
            </w:tcBorders>
            <w:shd w:val="clear" w:color="auto" w:fill="auto"/>
          </w:tcPr>
          <w:p w14:paraId="33CB05FA"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0EB10DDF"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396DE83C"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48731B2D"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02E679A0"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5ED48E4B"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1B63C2AB"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5D2FE86B"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11F449F5"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63C603DC"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nil"/>
            </w:tcBorders>
            <w:shd w:val="clear" w:color="auto" w:fill="00B050"/>
          </w:tcPr>
          <w:p w14:paraId="3E8EF02E" w14:textId="77777777" w:rsidR="00C81E64" w:rsidRPr="00801BF1" w:rsidRDefault="00C81E64" w:rsidP="00220F1E">
            <w:pPr>
              <w:jc w:val="center"/>
              <w:rPr>
                <w:rFonts w:cs="Arial"/>
                <w:color w:val="FF0000"/>
                <w:sz w:val="16"/>
                <w:szCs w:val="16"/>
              </w:rPr>
            </w:pPr>
          </w:p>
        </w:tc>
        <w:tc>
          <w:tcPr>
            <w:tcW w:w="499" w:type="dxa"/>
            <w:vMerge/>
            <w:tcBorders>
              <w:left w:val="nil"/>
              <w:right w:val="nil"/>
            </w:tcBorders>
            <w:shd w:val="clear" w:color="auto" w:fill="auto"/>
          </w:tcPr>
          <w:p w14:paraId="0CA0E5B6"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nil"/>
              <w:bottom w:val="single" w:sz="4" w:space="0" w:color="FFFFFF"/>
              <w:right w:val="single" w:sz="4" w:space="0" w:color="FFFFFF"/>
            </w:tcBorders>
            <w:shd w:val="clear" w:color="auto" w:fill="00B0F0"/>
          </w:tcPr>
          <w:p w14:paraId="13993828"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780C237B"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04BA146E"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71AE8544"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4F3B8294"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390D51CA"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4F078D0C"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6FBAD6F4"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6DD5476C"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E5DFEC"/>
            </w:tcBorders>
            <w:shd w:val="clear" w:color="auto" w:fill="00B050"/>
          </w:tcPr>
          <w:p w14:paraId="2A21F2F2" w14:textId="77777777" w:rsidR="00C81E64" w:rsidRPr="00801BF1" w:rsidRDefault="00C81E64" w:rsidP="00220F1E">
            <w:pPr>
              <w:jc w:val="center"/>
              <w:rPr>
                <w:rFonts w:cs="Arial"/>
                <w:color w:val="FF0000"/>
                <w:sz w:val="16"/>
                <w:szCs w:val="16"/>
              </w:rPr>
            </w:pPr>
          </w:p>
        </w:tc>
        <w:tc>
          <w:tcPr>
            <w:tcW w:w="499" w:type="dxa"/>
            <w:vMerge/>
            <w:tcBorders>
              <w:left w:val="single" w:sz="4" w:space="0" w:color="E5DFEC"/>
              <w:right w:val="single" w:sz="4" w:space="0" w:color="E5DFEC"/>
            </w:tcBorders>
            <w:shd w:val="clear" w:color="auto" w:fill="auto"/>
          </w:tcPr>
          <w:p w14:paraId="7371F95D"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E5DFEC"/>
              <w:bottom w:val="single" w:sz="4" w:space="0" w:color="FFFFFF"/>
              <w:right w:val="single" w:sz="4" w:space="0" w:color="FFFFFF"/>
            </w:tcBorders>
            <w:shd w:val="clear" w:color="auto" w:fill="00B0F0"/>
          </w:tcPr>
          <w:p w14:paraId="7678619D"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0345B568"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44D0384"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398CA34A"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63613189"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22B644F0"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457F81CE"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47A394C7"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698F6112"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3C8BD405" w14:textId="77777777" w:rsidR="00C81E64" w:rsidRPr="00801BF1" w:rsidRDefault="00C81E64" w:rsidP="00220F1E">
            <w:pPr>
              <w:jc w:val="center"/>
              <w:rPr>
                <w:rFonts w:cs="Arial"/>
                <w:color w:val="FF0000"/>
                <w:sz w:val="16"/>
                <w:szCs w:val="16"/>
              </w:rPr>
            </w:pPr>
          </w:p>
        </w:tc>
      </w:tr>
      <w:tr w:rsidR="007275AA" w:rsidRPr="00801BF1" w14:paraId="5BE7D89E" w14:textId="77777777" w:rsidTr="007275AA">
        <w:tc>
          <w:tcPr>
            <w:tcW w:w="272" w:type="dxa"/>
            <w:vMerge/>
            <w:tcBorders>
              <w:top w:val="single" w:sz="4" w:space="0" w:color="FFFFFF"/>
              <w:left w:val="single" w:sz="4" w:space="0" w:color="E5DFEC"/>
              <w:bottom w:val="single" w:sz="4" w:space="0" w:color="E5DFEC"/>
              <w:right w:val="single" w:sz="4" w:space="0" w:color="FFFFFF"/>
            </w:tcBorders>
            <w:shd w:val="clear" w:color="auto" w:fill="auto"/>
          </w:tcPr>
          <w:p w14:paraId="62B00382"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15836F4A"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6E513449"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3C4FBC85"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5A0018A6"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50BE8C71"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391EB9B8"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6AC7AC8C"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0933557F"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1163AC80"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nil"/>
            </w:tcBorders>
            <w:shd w:val="clear" w:color="auto" w:fill="00B050"/>
          </w:tcPr>
          <w:p w14:paraId="37DD694A" w14:textId="77777777" w:rsidR="00C81E64" w:rsidRPr="00801BF1" w:rsidRDefault="00C81E64" w:rsidP="00220F1E">
            <w:pPr>
              <w:jc w:val="center"/>
              <w:rPr>
                <w:rFonts w:cs="Arial"/>
                <w:color w:val="FF0000"/>
                <w:sz w:val="16"/>
                <w:szCs w:val="16"/>
              </w:rPr>
            </w:pPr>
          </w:p>
        </w:tc>
        <w:tc>
          <w:tcPr>
            <w:tcW w:w="499" w:type="dxa"/>
            <w:vMerge/>
            <w:tcBorders>
              <w:left w:val="nil"/>
              <w:right w:val="nil"/>
            </w:tcBorders>
            <w:shd w:val="clear" w:color="auto" w:fill="auto"/>
          </w:tcPr>
          <w:p w14:paraId="441D1DF7"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nil"/>
              <w:bottom w:val="single" w:sz="4" w:space="0" w:color="FFFFFF"/>
              <w:right w:val="single" w:sz="4" w:space="0" w:color="FFFFFF"/>
            </w:tcBorders>
            <w:shd w:val="clear" w:color="auto" w:fill="00B0F0"/>
          </w:tcPr>
          <w:p w14:paraId="2C135DA8"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7DFCB019"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61FCA684"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348D0453"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0EBACFC"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0C58084E"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8435A20"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3AE54389"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085CA44F"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E5DFEC"/>
            </w:tcBorders>
            <w:shd w:val="clear" w:color="auto" w:fill="00B050"/>
          </w:tcPr>
          <w:p w14:paraId="65180D64" w14:textId="77777777" w:rsidR="00C81E64" w:rsidRPr="00801BF1" w:rsidRDefault="00C81E64" w:rsidP="00220F1E">
            <w:pPr>
              <w:jc w:val="center"/>
              <w:rPr>
                <w:rFonts w:cs="Arial"/>
                <w:color w:val="FF0000"/>
                <w:sz w:val="16"/>
                <w:szCs w:val="16"/>
              </w:rPr>
            </w:pPr>
          </w:p>
        </w:tc>
        <w:tc>
          <w:tcPr>
            <w:tcW w:w="499" w:type="dxa"/>
            <w:vMerge/>
            <w:tcBorders>
              <w:left w:val="single" w:sz="4" w:space="0" w:color="E5DFEC"/>
              <w:right w:val="single" w:sz="4" w:space="0" w:color="E5DFEC"/>
            </w:tcBorders>
            <w:shd w:val="clear" w:color="auto" w:fill="auto"/>
          </w:tcPr>
          <w:p w14:paraId="66C692FD"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E5DFEC"/>
              <w:bottom w:val="single" w:sz="4" w:space="0" w:color="FFFFFF"/>
              <w:right w:val="single" w:sz="4" w:space="0" w:color="FFFFFF"/>
            </w:tcBorders>
            <w:shd w:val="clear" w:color="auto" w:fill="00B0F0"/>
          </w:tcPr>
          <w:p w14:paraId="6B01CFB2"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3F89CD0F"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48C99C8"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40F4659F"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7AEB680A"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34033B53"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7B07A402"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6F2BDE27"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00F680EC"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0BBC8FDD" w14:textId="77777777" w:rsidR="00C81E64" w:rsidRPr="00801BF1" w:rsidRDefault="00C81E64" w:rsidP="00220F1E">
            <w:pPr>
              <w:jc w:val="center"/>
              <w:rPr>
                <w:rFonts w:cs="Arial"/>
                <w:color w:val="FF0000"/>
                <w:sz w:val="16"/>
                <w:szCs w:val="16"/>
              </w:rPr>
            </w:pPr>
          </w:p>
        </w:tc>
      </w:tr>
      <w:tr w:rsidR="007275AA" w:rsidRPr="00801BF1" w14:paraId="12C05C75" w14:textId="77777777" w:rsidTr="007275AA">
        <w:tc>
          <w:tcPr>
            <w:tcW w:w="272" w:type="dxa"/>
            <w:vMerge/>
            <w:tcBorders>
              <w:top w:val="single" w:sz="4" w:space="0" w:color="FFFFFF"/>
              <w:left w:val="single" w:sz="4" w:space="0" w:color="E5DFEC"/>
              <w:bottom w:val="single" w:sz="4" w:space="0" w:color="E5DFEC"/>
              <w:right w:val="single" w:sz="4" w:space="0" w:color="FFFFFF"/>
            </w:tcBorders>
            <w:shd w:val="clear" w:color="auto" w:fill="auto"/>
          </w:tcPr>
          <w:p w14:paraId="686E07BD"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602BDA30"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0D5E5F4C"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787AA3BF"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13E8DEFC"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67BF221E"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A8CB80F"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737DE526"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3FCCCA81"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2E819FB0"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nil"/>
            </w:tcBorders>
            <w:shd w:val="clear" w:color="auto" w:fill="00B050"/>
          </w:tcPr>
          <w:p w14:paraId="3DD80133" w14:textId="77777777" w:rsidR="00C81E64" w:rsidRPr="00801BF1" w:rsidRDefault="00C81E64" w:rsidP="00220F1E">
            <w:pPr>
              <w:jc w:val="center"/>
              <w:rPr>
                <w:rFonts w:cs="Arial"/>
                <w:color w:val="FF0000"/>
                <w:sz w:val="16"/>
                <w:szCs w:val="16"/>
              </w:rPr>
            </w:pPr>
          </w:p>
        </w:tc>
        <w:tc>
          <w:tcPr>
            <w:tcW w:w="499" w:type="dxa"/>
            <w:vMerge/>
            <w:tcBorders>
              <w:left w:val="nil"/>
              <w:bottom w:val="nil"/>
              <w:right w:val="nil"/>
            </w:tcBorders>
            <w:shd w:val="clear" w:color="auto" w:fill="auto"/>
          </w:tcPr>
          <w:p w14:paraId="22B2C856"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nil"/>
              <w:bottom w:val="single" w:sz="4" w:space="0" w:color="FFFFFF"/>
              <w:right w:val="single" w:sz="4" w:space="0" w:color="FFFFFF"/>
            </w:tcBorders>
            <w:shd w:val="clear" w:color="auto" w:fill="00B0F0"/>
          </w:tcPr>
          <w:p w14:paraId="3FBC57AB"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377C1F73"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FCF60EF"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41C688B7"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7877B0CA"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2C62D32"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7C09BBA"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322E9C4"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0D6ECAB7"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E5DFEC"/>
            </w:tcBorders>
            <w:shd w:val="clear" w:color="auto" w:fill="00B050"/>
          </w:tcPr>
          <w:p w14:paraId="6E637F08" w14:textId="77777777" w:rsidR="00C81E64" w:rsidRPr="00801BF1" w:rsidRDefault="00C81E64" w:rsidP="00220F1E">
            <w:pPr>
              <w:jc w:val="center"/>
              <w:rPr>
                <w:rFonts w:cs="Arial"/>
                <w:color w:val="FF0000"/>
                <w:sz w:val="16"/>
                <w:szCs w:val="16"/>
              </w:rPr>
            </w:pPr>
          </w:p>
        </w:tc>
        <w:tc>
          <w:tcPr>
            <w:tcW w:w="499" w:type="dxa"/>
            <w:vMerge/>
            <w:tcBorders>
              <w:left w:val="single" w:sz="4" w:space="0" w:color="E5DFEC"/>
              <w:bottom w:val="single" w:sz="4" w:space="0" w:color="E5DFEC"/>
              <w:right w:val="single" w:sz="4" w:space="0" w:color="E5DFEC"/>
            </w:tcBorders>
            <w:shd w:val="clear" w:color="auto" w:fill="auto"/>
          </w:tcPr>
          <w:p w14:paraId="7A0D4AB7"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E5DFEC"/>
              <w:bottom w:val="single" w:sz="4" w:space="0" w:color="FFFFFF"/>
              <w:right w:val="single" w:sz="4" w:space="0" w:color="FFFFFF"/>
            </w:tcBorders>
            <w:shd w:val="clear" w:color="auto" w:fill="00B0F0"/>
          </w:tcPr>
          <w:p w14:paraId="6AF85593"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53F7D56C"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65C37529"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16729970"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4575149C"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37A483FB"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3D680FD2"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5C33CABF"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49F5EAF6"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7A43B695" w14:textId="77777777" w:rsidR="00C81E64" w:rsidRPr="00801BF1" w:rsidRDefault="00C81E64" w:rsidP="00220F1E">
            <w:pPr>
              <w:jc w:val="center"/>
              <w:rPr>
                <w:rFonts w:cs="Arial"/>
                <w:color w:val="FF0000"/>
                <w:sz w:val="16"/>
                <w:szCs w:val="16"/>
              </w:rPr>
            </w:pPr>
          </w:p>
        </w:tc>
      </w:tr>
    </w:tbl>
    <w:p w14:paraId="78A79E63" w14:textId="77777777" w:rsidR="00C81E64" w:rsidRPr="00801BF1" w:rsidRDefault="00C81E64" w:rsidP="00C81E64">
      <w:pPr>
        <w:jc w:val="center"/>
        <w:rPr>
          <w:color w:val="FF0000"/>
          <w:sz w:val="28"/>
          <w:szCs w:val="28"/>
        </w:rPr>
      </w:pPr>
      <w:r w:rsidRPr="00801BF1">
        <w:rPr>
          <w:noProof/>
          <w:color w:val="FF0000"/>
          <w:lang w:eastAsia="en-GB"/>
        </w:rPr>
        <mc:AlternateContent>
          <mc:Choice Requires="wps">
            <w:drawing>
              <wp:anchor distT="0" distB="0" distL="114300" distR="114300" simplePos="0" relativeHeight="251681280" behindDoc="0" locked="0" layoutInCell="1" allowOverlap="1" wp14:anchorId="65B0A94C" wp14:editId="455BAAFD">
                <wp:simplePos x="0" y="0"/>
                <wp:positionH relativeFrom="column">
                  <wp:posOffset>2389505</wp:posOffset>
                </wp:positionH>
                <wp:positionV relativeFrom="paragraph">
                  <wp:posOffset>164465</wp:posOffset>
                </wp:positionV>
                <wp:extent cx="1821815" cy="518160"/>
                <wp:effectExtent l="19050" t="19050" r="45085" b="53340"/>
                <wp:wrapNone/>
                <wp:docPr id="32"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1815" cy="518160"/>
                        </a:xfrm>
                        <a:prstGeom prst="roundRect">
                          <a:avLst>
                            <a:gd name="adj" fmla="val 16667"/>
                          </a:avLst>
                        </a:prstGeom>
                        <a:solidFill>
                          <a:srgbClr val="FFFFFF"/>
                        </a:solidFill>
                        <a:ln w="38100">
                          <a:solidFill>
                            <a:srgbClr val="4BACC6"/>
                          </a:solidFill>
                          <a:miter lim="800000"/>
                          <a:headEnd/>
                          <a:tailEnd/>
                        </a:ln>
                        <a:effectLst>
                          <a:outerShdw dist="28398" dir="3806097" algn="ctr" rotWithShape="0">
                            <a:srgbClr val="205867">
                              <a:alpha val="50000"/>
                            </a:srgbClr>
                          </a:outerShdw>
                        </a:effectLst>
                      </wps:spPr>
                      <wps:txbx>
                        <w:txbxContent>
                          <w:p w14:paraId="0462D66B" w14:textId="32DD8A78" w:rsidR="00C81E64" w:rsidRDefault="00C81E64" w:rsidP="00C81E64">
                            <w:pPr>
                              <w:jc w:val="center"/>
                            </w:pPr>
                            <w:r>
                              <w:t xml:space="preserve">Estates &amp; </w:t>
                            </w:r>
                            <w:r w:rsidR="007364A2">
                              <w:t>Ancillary</w:t>
                            </w:r>
                          </w:p>
                          <w:p w14:paraId="5EC86777" w14:textId="1A1F77F3" w:rsidR="00C81E64" w:rsidRDefault="007364A2" w:rsidP="00C81E64">
                            <w:pPr>
                              <w:jc w:val="center"/>
                            </w:pPr>
                            <w:r>
                              <w:t>521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5B0A94C" id="AutoShape 29" o:spid="_x0000_s1029" style="position:absolute;left:0;text-align:left;margin-left:188.15pt;margin-top:12.95pt;width:143.45pt;height:40.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" strokecolor="#4bacc6" strokeweight="3pt">
                <v:stroke joinstyle="miter"/>
                <v:shadow on="t" color="#205867" opacity=".5" offset="1pt"/>
                <v:textbox>
                  <w:txbxContent>
                    <w:p w14:paraId="0462D66B" w14:textId="32DD8A78" w:rsidR="00C81E64" w:rsidRDefault="00C81E64" w:rsidP="00C81E64">
                      <w:pPr>
                        <w:jc w:val="center"/>
                      </w:pPr>
                      <w:r>
                        <w:t xml:space="preserve">Estates &amp; </w:t>
                      </w:r>
                      <w:r w:rsidR="007364A2">
                        <w:t>Ancillary</w:t>
                      </w:r>
                    </w:p>
                    <w:p w14:paraId="5EC86777" w14:textId="1A1F77F3" w:rsidR="00C81E64" w:rsidRDefault="007364A2" w:rsidP="00C81E64">
                      <w:pPr>
                        <w:jc w:val="center"/>
                      </w:pPr>
                      <w:r>
                        <w:t>521</w:t>
                      </w:r>
                    </w:p>
                  </w:txbxContent>
                </v:textbox>
              </v:roundrect>
            </w:pict>
          </mc:Fallback>
        </mc:AlternateContent>
      </w:r>
      <w:r w:rsidRPr="00801BF1">
        <w:rPr>
          <w:noProof/>
          <w:color w:val="FF0000"/>
          <w:lang w:eastAsia="en-GB"/>
        </w:rPr>
        <mc:AlternateContent>
          <mc:Choice Requires="wps">
            <w:drawing>
              <wp:anchor distT="0" distB="0" distL="114300" distR="114300" simplePos="0" relativeHeight="251680256" behindDoc="0" locked="0" layoutInCell="1" allowOverlap="1" wp14:anchorId="68BB98B4" wp14:editId="7FDE27B3">
                <wp:simplePos x="0" y="0"/>
                <wp:positionH relativeFrom="column">
                  <wp:posOffset>355571</wp:posOffset>
                </wp:positionH>
                <wp:positionV relativeFrom="paragraph">
                  <wp:posOffset>182717</wp:posOffset>
                </wp:positionV>
                <wp:extent cx="1711960" cy="520700"/>
                <wp:effectExtent l="19050" t="19050" r="40640" b="50800"/>
                <wp:wrapNone/>
                <wp:docPr id="3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1960" cy="520700"/>
                        </a:xfrm>
                        <a:prstGeom prst="roundRect">
                          <a:avLst>
                            <a:gd name="adj" fmla="val 16667"/>
                          </a:avLst>
                        </a:prstGeom>
                        <a:solidFill>
                          <a:srgbClr val="FFFFFF"/>
                        </a:solidFill>
                        <a:ln w="38100">
                          <a:solidFill>
                            <a:srgbClr val="4BACC6"/>
                          </a:solidFill>
                          <a:miter lim="800000"/>
                          <a:headEnd/>
                          <a:tailEnd/>
                        </a:ln>
                        <a:effectLst>
                          <a:outerShdw dist="28398" dir="3806097" algn="ctr" rotWithShape="0">
                            <a:srgbClr val="205867">
                              <a:alpha val="50000"/>
                            </a:srgbClr>
                          </a:outerShdw>
                        </a:effectLst>
                      </wps:spPr>
                      <wps:txbx>
                        <w:txbxContent>
                          <w:p w14:paraId="49361A98" w14:textId="77777777" w:rsidR="00C81E64" w:rsidRDefault="00C81E64" w:rsidP="00C81E64">
                            <w:pPr>
                              <w:jc w:val="center"/>
                            </w:pPr>
                            <w:r>
                              <w:t>Other Professions</w:t>
                            </w:r>
                          </w:p>
                          <w:p w14:paraId="3BA7154E" w14:textId="202958A2" w:rsidR="00C81E64" w:rsidRDefault="007364A2" w:rsidP="00C81E64">
                            <w:pPr>
                              <w:jc w:val="center"/>
                            </w:pPr>
                            <w:r>
                              <w:t>2115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8BB98B4" id="AutoShape 28" o:spid="_x0000_s1030" style="position:absolute;left:0;text-align:left;margin-left:28pt;margin-top:14.4pt;width:134.8pt;height:41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" strokecolor="#4bacc6" strokeweight="3pt">
                <v:stroke joinstyle="miter"/>
                <v:shadow on="t" color="#205867" opacity=".5" offset="1pt"/>
                <v:textbox>
                  <w:txbxContent>
                    <w:p w14:paraId="49361A98" w14:textId="77777777" w:rsidR="00C81E64" w:rsidRDefault="00C81E64" w:rsidP="00C81E64">
                      <w:pPr>
                        <w:jc w:val="center"/>
                      </w:pPr>
                      <w:r>
                        <w:t>Other Professions</w:t>
                      </w:r>
                    </w:p>
                    <w:p w14:paraId="3BA7154E" w14:textId="202958A2" w:rsidR="00C81E64" w:rsidRDefault="007364A2" w:rsidP="00C81E64">
                      <w:pPr>
                        <w:jc w:val="center"/>
                      </w:pPr>
                      <w:r>
                        <w:t>2115</w:t>
                      </w:r>
                    </w:p>
                  </w:txbxContent>
                </v:textbox>
              </v:roundrect>
            </w:pict>
          </mc:Fallback>
        </mc:AlternateContent>
      </w:r>
    </w:p>
    <w:p w14:paraId="51742A69" w14:textId="77777777" w:rsidR="00C81E64" w:rsidRPr="00801BF1" w:rsidRDefault="00C81E64" w:rsidP="00C81E64">
      <w:pPr>
        <w:jc w:val="center"/>
        <w:rPr>
          <w:color w:val="FF0000"/>
          <w:sz w:val="28"/>
          <w:szCs w:val="28"/>
        </w:rPr>
      </w:pPr>
      <w:r w:rsidRPr="00801BF1">
        <w:rPr>
          <w:noProof/>
          <w:color w:val="FF0000"/>
          <w:lang w:eastAsia="en-GB"/>
        </w:rPr>
        <mc:AlternateContent>
          <mc:Choice Requires="wps">
            <w:drawing>
              <wp:anchor distT="0" distB="0" distL="114300" distR="114300" simplePos="0" relativeHeight="251682304" behindDoc="0" locked="0" layoutInCell="1" allowOverlap="1" wp14:anchorId="08A5F6F7" wp14:editId="62001BA6">
                <wp:simplePos x="0" y="0"/>
                <wp:positionH relativeFrom="column">
                  <wp:posOffset>4519930</wp:posOffset>
                </wp:positionH>
                <wp:positionV relativeFrom="paragraph">
                  <wp:posOffset>-1270</wp:posOffset>
                </wp:positionV>
                <wp:extent cx="1748790" cy="495300"/>
                <wp:effectExtent l="19050" t="19050" r="41910" b="57150"/>
                <wp:wrapNone/>
                <wp:docPr id="34"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8790" cy="495300"/>
                        </a:xfrm>
                        <a:prstGeom prst="roundRect">
                          <a:avLst>
                            <a:gd name="adj" fmla="val 16667"/>
                          </a:avLst>
                        </a:prstGeom>
                        <a:solidFill>
                          <a:srgbClr val="FFFFFF"/>
                        </a:solidFill>
                        <a:ln w="38100">
                          <a:solidFill>
                            <a:srgbClr val="4BACC6"/>
                          </a:solidFill>
                          <a:miter lim="800000"/>
                          <a:headEnd/>
                          <a:tailEnd/>
                        </a:ln>
                        <a:effectLst>
                          <a:outerShdw dist="28398" dir="3806097" algn="ctr" rotWithShape="0">
                            <a:srgbClr val="205867">
                              <a:alpha val="50000"/>
                            </a:srgbClr>
                          </a:outerShdw>
                        </a:effectLst>
                      </wps:spPr>
                      <wps:txbx>
                        <w:txbxContent>
                          <w:p w14:paraId="13E9343F" w14:textId="77777777" w:rsidR="00C81E64" w:rsidRDefault="00C81E64" w:rsidP="00C81E64">
                            <w:pPr>
                              <w:jc w:val="center"/>
                            </w:pPr>
                            <w:r>
                              <w:t>Admin &amp; Clerical</w:t>
                            </w:r>
                          </w:p>
                          <w:p w14:paraId="7485FF5E" w14:textId="28A09E0D" w:rsidR="00C81E64" w:rsidRDefault="007364A2" w:rsidP="00C81E64">
                            <w:pPr>
                              <w:jc w:val="center"/>
                            </w:pPr>
                            <w:r>
                              <w:t>1553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A5F6F7" id="AutoShape 30" o:spid="_x0000_s1031" style="position:absolute;left:0;text-align:left;margin-left:355.9pt;margin-top:-.1pt;width:137.7pt;height:3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" strokecolor="#4bacc6" strokeweight="3pt">
                <v:stroke joinstyle="miter"/>
                <v:shadow on="t" color="#205867" opacity=".5" offset="1pt"/>
                <v:textbox>
                  <w:txbxContent>
                    <w:p w14:paraId="13E9343F" w14:textId="77777777" w:rsidR="00C81E64" w:rsidRDefault="00C81E64" w:rsidP="00C81E64">
                      <w:pPr>
                        <w:jc w:val="center"/>
                      </w:pPr>
                      <w:r>
                        <w:t>Admin &amp; Clerical</w:t>
                      </w:r>
                    </w:p>
                    <w:p w14:paraId="7485FF5E" w14:textId="28A09E0D" w:rsidR="00C81E64" w:rsidRDefault="007364A2" w:rsidP="00C81E64">
                      <w:pPr>
                        <w:jc w:val="center"/>
                      </w:pPr>
                      <w:r>
                        <w:t>1553</w:t>
                      </w:r>
                    </w:p>
                  </w:txbxContent>
                </v:textbox>
              </v:roundrect>
            </w:pict>
          </mc:Fallback>
        </mc:AlternateContent>
      </w:r>
    </w:p>
    <w:p w14:paraId="708BCDF1" w14:textId="77777777" w:rsidR="00C81E64" w:rsidRPr="00801BF1" w:rsidRDefault="00C81E64" w:rsidP="00C81E64">
      <w:pPr>
        <w:jc w:val="center"/>
        <w:rPr>
          <w:color w:val="FF0000"/>
          <w:sz w:val="28"/>
          <w:szCs w:val="28"/>
        </w:rPr>
      </w:pPr>
    </w:p>
    <w:p w14:paraId="3E68818C" w14:textId="77777777" w:rsidR="00C81E64" w:rsidRPr="00801BF1" w:rsidRDefault="00C81E64" w:rsidP="00C81E64">
      <w:pPr>
        <w:jc w:val="center"/>
        <w:rPr>
          <w:color w:val="FF0000"/>
          <w:sz w:val="28"/>
          <w:szCs w:val="28"/>
        </w:rPr>
      </w:pP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gridCol w:w="246"/>
        <w:gridCol w:w="273"/>
        <w:gridCol w:w="272"/>
        <w:gridCol w:w="273"/>
        <w:gridCol w:w="272"/>
        <w:gridCol w:w="273"/>
        <w:gridCol w:w="272"/>
        <w:gridCol w:w="273"/>
        <w:gridCol w:w="272"/>
        <w:gridCol w:w="273"/>
        <w:gridCol w:w="502"/>
        <w:gridCol w:w="271"/>
        <w:gridCol w:w="271"/>
        <w:gridCol w:w="271"/>
        <w:gridCol w:w="271"/>
        <w:gridCol w:w="271"/>
        <w:gridCol w:w="271"/>
        <w:gridCol w:w="271"/>
        <w:gridCol w:w="271"/>
        <w:gridCol w:w="271"/>
        <w:gridCol w:w="271"/>
        <w:gridCol w:w="501"/>
        <w:gridCol w:w="271"/>
        <w:gridCol w:w="271"/>
        <w:gridCol w:w="271"/>
        <w:gridCol w:w="271"/>
        <w:gridCol w:w="271"/>
        <w:gridCol w:w="271"/>
        <w:gridCol w:w="271"/>
        <w:gridCol w:w="271"/>
        <w:gridCol w:w="271"/>
        <w:gridCol w:w="271"/>
      </w:tblGrid>
      <w:tr w:rsidR="007509D5" w:rsidRPr="00801BF1" w14:paraId="3D15F76F" w14:textId="77777777" w:rsidTr="007509D5">
        <w:tc>
          <w:tcPr>
            <w:tcW w:w="246" w:type="dxa"/>
            <w:vMerge w:val="restart"/>
            <w:tcBorders>
              <w:top w:val="nil"/>
              <w:left w:val="nil"/>
              <w:bottom w:val="nil"/>
              <w:right w:val="single" w:sz="4" w:space="0" w:color="FFFFFF"/>
            </w:tcBorders>
            <w:shd w:val="clear" w:color="auto" w:fill="auto"/>
          </w:tcPr>
          <w:p w14:paraId="4A3EC062" w14:textId="77777777" w:rsidR="00C81E64" w:rsidRPr="00801BF1" w:rsidRDefault="00C81E64" w:rsidP="00220F1E">
            <w:pPr>
              <w:jc w:val="center"/>
              <w:rPr>
                <w:rFonts w:cs="Arial"/>
                <w:color w:val="FF0000"/>
                <w:sz w:val="16"/>
                <w:szCs w:val="16"/>
              </w:rPr>
            </w:pPr>
          </w:p>
        </w:tc>
        <w:tc>
          <w:tcPr>
            <w:tcW w:w="246" w:type="dxa"/>
            <w:tcBorders>
              <w:top w:val="single" w:sz="4" w:space="0" w:color="FFFFFF"/>
              <w:left w:val="single" w:sz="4" w:space="0" w:color="FFFFFF"/>
              <w:bottom w:val="single" w:sz="4" w:space="0" w:color="FFFFFF"/>
              <w:right w:val="single" w:sz="4" w:space="0" w:color="FFFFFF"/>
            </w:tcBorders>
            <w:shd w:val="clear" w:color="auto" w:fill="00B0F0"/>
          </w:tcPr>
          <w:p w14:paraId="64675859"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F0"/>
          </w:tcPr>
          <w:p w14:paraId="6BB54BFC"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2530F3D7"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F0"/>
          </w:tcPr>
          <w:p w14:paraId="62074B28"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4CDB2562"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F0"/>
          </w:tcPr>
          <w:p w14:paraId="0E35F101"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466B6305"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F0"/>
          </w:tcPr>
          <w:p w14:paraId="20C27E60"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6076EE42"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50"/>
          </w:tcPr>
          <w:p w14:paraId="4D9F3B75" w14:textId="77777777" w:rsidR="00C81E64" w:rsidRPr="00801BF1" w:rsidRDefault="00C81E64" w:rsidP="00220F1E">
            <w:pPr>
              <w:jc w:val="center"/>
              <w:rPr>
                <w:rFonts w:cs="Arial"/>
                <w:color w:val="FF0000"/>
                <w:sz w:val="16"/>
                <w:szCs w:val="16"/>
              </w:rPr>
            </w:pPr>
          </w:p>
        </w:tc>
        <w:tc>
          <w:tcPr>
            <w:tcW w:w="502" w:type="dxa"/>
            <w:vMerge w:val="restart"/>
            <w:tcBorders>
              <w:top w:val="nil"/>
              <w:left w:val="single" w:sz="4" w:space="0" w:color="FFFFFF"/>
              <w:right w:val="single" w:sz="4" w:space="0" w:color="FFFFFF"/>
            </w:tcBorders>
            <w:shd w:val="clear" w:color="auto" w:fill="auto"/>
          </w:tcPr>
          <w:p w14:paraId="70B8DD67"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7F12B9D1"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0C6F7B71"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BDF62E9"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33E25BB6"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0DE53182"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2CA8FA48"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69965C84"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48683547"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60D0D243"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461F3CA4" w14:textId="77777777" w:rsidR="00C81E64" w:rsidRPr="00801BF1" w:rsidRDefault="00C81E64" w:rsidP="00220F1E">
            <w:pPr>
              <w:jc w:val="center"/>
              <w:rPr>
                <w:rFonts w:cs="Arial"/>
                <w:color w:val="FF0000"/>
                <w:sz w:val="16"/>
                <w:szCs w:val="16"/>
              </w:rPr>
            </w:pPr>
          </w:p>
        </w:tc>
        <w:tc>
          <w:tcPr>
            <w:tcW w:w="501" w:type="dxa"/>
            <w:vMerge w:val="restart"/>
            <w:tcBorders>
              <w:top w:val="nil"/>
              <w:left w:val="single" w:sz="4" w:space="0" w:color="FFFFFF"/>
              <w:right w:val="single" w:sz="4" w:space="0" w:color="FFFFFF"/>
            </w:tcBorders>
            <w:shd w:val="clear" w:color="auto" w:fill="auto"/>
          </w:tcPr>
          <w:p w14:paraId="3766336C"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66CF99E3"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454F89A2"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175FE279"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547FEE88"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4AEEC88C"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45908757"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54A4DE55"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53F258E4"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1348FFE4"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728D983B" w14:textId="77777777" w:rsidR="00C81E64" w:rsidRPr="00801BF1" w:rsidRDefault="00C81E64" w:rsidP="00220F1E">
            <w:pPr>
              <w:jc w:val="center"/>
              <w:rPr>
                <w:rFonts w:cs="Arial"/>
                <w:color w:val="FF0000"/>
                <w:sz w:val="16"/>
                <w:szCs w:val="16"/>
              </w:rPr>
            </w:pPr>
          </w:p>
        </w:tc>
      </w:tr>
      <w:tr w:rsidR="007509D5" w:rsidRPr="00801BF1" w14:paraId="24C30426" w14:textId="77777777" w:rsidTr="007509D5">
        <w:trPr>
          <w:trHeight w:val="85"/>
        </w:trPr>
        <w:tc>
          <w:tcPr>
            <w:tcW w:w="246" w:type="dxa"/>
            <w:vMerge/>
            <w:tcBorders>
              <w:top w:val="nil"/>
              <w:left w:val="nil"/>
              <w:bottom w:val="nil"/>
              <w:right w:val="single" w:sz="4" w:space="0" w:color="FFFFFF"/>
            </w:tcBorders>
            <w:shd w:val="clear" w:color="auto" w:fill="auto"/>
          </w:tcPr>
          <w:p w14:paraId="0EC23BAA" w14:textId="77777777" w:rsidR="00C81E64" w:rsidRPr="00801BF1" w:rsidRDefault="00C81E64" w:rsidP="00220F1E">
            <w:pPr>
              <w:jc w:val="center"/>
              <w:rPr>
                <w:rFonts w:cs="Arial"/>
                <w:color w:val="FF0000"/>
                <w:sz w:val="16"/>
                <w:szCs w:val="16"/>
              </w:rPr>
            </w:pPr>
          </w:p>
        </w:tc>
        <w:tc>
          <w:tcPr>
            <w:tcW w:w="246" w:type="dxa"/>
            <w:tcBorders>
              <w:top w:val="single" w:sz="4" w:space="0" w:color="FFFFFF"/>
              <w:left w:val="single" w:sz="4" w:space="0" w:color="FFFFFF"/>
              <w:bottom w:val="single" w:sz="4" w:space="0" w:color="FFFFFF"/>
              <w:right w:val="single" w:sz="4" w:space="0" w:color="FFFFFF"/>
            </w:tcBorders>
            <w:shd w:val="clear" w:color="auto" w:fill="00B0F0"/>
          </w:tcPr>
          <w:p w14:paraId="4C77902B"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F0"/>
          </w:tcPr>
          <w:p w14:paraId="21E2B04B"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1091EB97"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F0"/>
          </w:tcPr>
          <w:p w14:paraId="4907B820"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482F8D46"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F0"/>
          </w:tcPr>
          <w:p w14:paraId="634B949D"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6591313C"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F0"/>
          </w:tcPr>
          <w:p w14:paraId="0E1AC1B6"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338620B6"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50"/>
          </w:tcPr>
          <w:p w14:paraId="3BA1A56F" w14:textId="77777777" w:rsidR="00C81E64" w:rsidRPr="00801BF1" w:rsidRDefault="00C81E64" w:rsidP="00220F1E">
            <w:pPr>
              <w:jc w:val="center"/>
              <w:rPr>
                <w:rFonts w:cs="Arial"/>
                <w:color w:val="FF0000"/>
                <w:sz w:val="16"/>
                <w:szCs w:val="16"/>
              </w:rPr>
            </w:pPr>
          </w:p>
        </w:tc>
        <w:tc>
          <w:tcPr>
            <w:tcW w:w="502" w:type="dxa"/>
            <w:vMerge/>
            <w:tcBorders>
              <w:left w:val="single" w:sz="4" w:space="0" w:color="FFFFFF"/>
              <w:right w:val="single" w:sz="4" w:space="0" w:color="FFFFFF"/>
            </w:tcBorders>
            <w:shd w:val="clear" w:color="auto" w:fill="auto"/>
          </w:tcPr>
          <w:p w14:paraId="43545975"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15F8B7F2"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01B57B9C"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A53C818"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6B3011F1"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E2D377F"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17B6E106"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5DE36D82"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78ECF541"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3589C76F"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01B4BABB" w14:textId="77777777" w:rsidR="00C81E64" w:rsidRPr="00801BF1" w:rsidRDefault="00C81E64" w:rsidP="00220F1E">
            <w:pPr>
              <w:jc w:val="center"/>
              <w:rPr>
                <w:rFonts w:cs="Arial"/>
                <w:color w:val="FF0000"/>
                <w:sz w:val="16"/>
                <w:szCs w:val="16"/>
              </w:rPr>
            </w:pPr>
          </w:p>
        </w:tc>
        <w:tc>
          <w:tcPr>
            <w:tcW w:w="501" w:type="dxa"/>
            <w:vMerge/>
            <w:tcBorders>
              <w:left w:val="single" w:sz="4" w:space="0" w:color="FFFFFF"/>
              <w:right w:val="single" w:sz="4" w:space="0" w:color="FFFFFF"/>
            </w:tcBorders>
            <w:shd w:val="clear" w:color="auto" w:fill="auto"/>
          </w:tcPr>
          <w:p w14:paraId="0D6C3D67"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0C7C4502"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167004C4"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62739F07"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08A8C8DB"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4E2E2FF5"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5CF29EE5"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62C6AFAD"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7B4E5CAE"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08468171"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13E073B1" w14:textId="77777777" w:rsidR="00C81E64" w:rsidRPr="00801BF1" w:rsidRDefault="00C81E64" w:rsidP="00220F1E">
            <w:pPr>
              <w:jc w:val="center"/>
              <w:rPr>
                <w:rFonts w:cs="Arial"/>
                <w:color w:val="FF0000"/>
                <w:sz w:val="16"/>
                <w:szCs w:val="16"/>
              </w:rPr>
            </w:pPr>
          </w:p>
        </w:tc>
      </w:tr>
      <w:tr w:rsidR="007509D5" w:rsidRPr="00801BF1" w14:paraId="2936D5BB" w14:textId="77777777" w:rsidTr="007509D5">
        <w:tc>
          <w:tcPr>
            <w:tcW w:w="246" w:type="dxa"/>
            <w:vMerge/>
            <w:tcBorders>
              <w:top w:val="nil"/>
              <w:left w:val="nil"/>
              <w:bottom w:val="nil"/>
              <w:right w:val="single" w:sz="4" w:space="0" w:color="FFFFFF"/>
            </w:tcBorders>
            <w:shd w:val="clear" w:color="auto" w:fill="auto"/>
          </w:tcPr>
          <w:p w14:paraId="6882FE25" w14:textId="77777777" w:rsidR="00C81E64" w:rsidRPr="00801BF1" w:rsidRDefault="00C81E64" w:rsidP="00220F1E">
            <w:pPr>
              <w:jc w:val="center"/>
              <w:rPr>
                <w:rFonts w:cs="Arial"/>
                <w:color w:val="FF0000"/>
                <w:sz w:val="16"/>
                <w:szCs w:val="16"/>
              </w:rPr>
            </w:pPr>
          </w:p>
        </w:tc>
        <w:tc>
          <w:tcPr>
            <w:tcW w:w="246" w:type="dxa"/>
            <w:tcBorders>
              <w:top w:val="single" w:sz="4" w:space="0" w:color="FFFFFF"/>
              <w:left w:val="single" w:sz="4" w:space="0" w:color="FFFFFF"/>
              <w:bottom w:val="single" w:sz="4" w:space="0" w:color="FFFFFF"/>
              <w:right w:val="single" w:sz="4" w:space="0" w:color="FFFFFF"/>
            </w:tcBorders>
            <w:shd w:val="clear" w:color="auto" w:fill="00B0F0"/>
          </w:tcPr>
          <w:p w14:paraId="045CB134"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F0"/>
          </w:tcPr>
          <w:p w14:paraId="7306D09C"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677DDDC4"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F0"/>
          </w:tcPr>
          <w:p w14:paraId="62B19406"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518892A1"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F0"/>
          </w:tcPr>
          <w:p w14:paraId="7F6E0C44"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3BD98E7B"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F0"/>
          </w:tcPr>
          <w:p w14:paraId="243BCF3D"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258A26BC"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50"/>
          </w:tcPr>
          <w:p w14:paraId="3FFCD064" w14:textId="77777777" w:rsidR="00C81E64" w:rsidRPr="00801BF1" w:rsidRDefault="00C81E64" w:rsidP="00220F1E">
            <w:pPr>
              <w:jc w:val="center"/>
              <w:rPr>
                <w:rFonts w:cs="Arial"/>
                <w:color w:val="FF0000"/>
                <w:sz w:val="16"/>
                <w:szCs w:val="16"/>
              </w:rPr>
            </w:pPr>
          </w:p>
        </w:tc>
        <w:tc>
          <w:tcPr>
            <w:tcW w:w="502" w:type="dxa"/>
            <w:vMerge/>
            <w:tcBorders>
              <w:left w:val="single" w:sz="4" w:space="0" w:color="FFFFFF"/>
              <w:right w:val="single" w:sz="4" w:space="0" w:color="FFFFFF"/>
            </w:tcBorders>
            <w:shd w:val="clear" w:color="auto" w:fill="auto"/>
          </w:tcPr>
          <w:p w14:paraId="60D35ADA"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75144D3"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73CA0E24"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98D83D3"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3506FC29"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680487CF"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10DB0504"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3D5C24BF"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12FA995E"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32DA66CB"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7FA643B2" w14:textId="77777777" w:rsidR="00C81E64" w:rsidRPr="00801BF1" w:rsidRDefault="00C81E64" w:rsidP="00220F1E">
            <w:pPr>
              <w:jc w:val="center"/>
              <w:rPr>
                <w:rFonts w:cs="Arial"/>
                <w:color w:val="FF0000"/>
                <w:sz w:val="16"/>
                <w:szCs w:val="16"/>
              </w:rPr>
            </w:pPr>
          </w:p>
        </w:tc>
        <w:tc>
          <w:tcPr>
            <w:tcW w:w="501" w:type="dxa"/>
            <w:vMerge/>
            <w:tcBorders>
              <w:left w:val="single" w:sz="4" w:space="0" w:color="FFFFFF"/>
              <w:right w:val="single" w:sz="4" w:space="0" w:color="FFFFFF"/>
            </w:tcBorders>
            <w:shd w:val="clear" w:color="auto" w:fill="auto"/>
          </w:tcPr>
          <w:p w14:paraId="28800E95"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53BC3AD3"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7729A28A"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134D8BEF"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0FE16C9"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4EBCD105"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3CAB88E7"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1BAFE8D3"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4683B780"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462382F7"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5B6412EC" w14:textId="77777777" w:rsidR="00C81E64" w:rsidRPr="00801BF1" w:rsidRDefault="00C81E64" w:rsidP="00220F1E">
            <w:pPr>
              <w:jc w:val="center"/>
              <w:rPr>
                <w:rFonts w:cs="Arial"/>
                <w:color w:val="FF0000"/>
                <w:sz w:val="16"/>
                <w:szCs w:val="16"/>
              </w:rPr>
            </w:pPr>
          </w:p>
        </w:tc>
      </w:tr>
      <w:tr w:rsidR="007509D5" w:rsidRPr="00801BF1" w14:paraId="3652D03C" w14:textId="77777777" w:rsidTr="007509D5">
        <w:tc>
          <w:tcPr>
            <w:tcW w:w="246" w:type="dxa"/>
            <w:vMerge/>
            <w:tcBorders>
              <w:top w:val="nil"/>
              <w:left w:val="nil"/>
              <w:bottom w:val="nil"/>
              <w:right w:val="single" w:sz="4" w:space="0" w:color="FFFFFF"/>
            </w:tcBorders>
            <w:shd w:val="clear" w:color="auto" w:fill="auto"/>
          </w:tcPr>
          <w:p w14:paraId="37B23349" w14:textId="77777777" w:rsidR="00C81E64" w:rsidRPr="00801BF1" w:rsidRDefault="00C81E64" w:rsidP="00220F1E">
            <w:pPr>
              <w:jc w:val="center"/>
              <w:rPr>
                <w:rFonts w:cs="Arial"/>
                <w:color w:val="FF0000"/>
                <w:sz w:val="16"/>
                <w:szCs w:val="16"/>
              </w:rPr>
            </w:pPr>
          </w:p>
        </w:tc>
        <w:tc>
          <w:tcPr>
            <w:tcW w:w="246" w:type="dxa"/>
            <w:tcBorders>
              <w:top w:val="single" w:sz="4" w:space="0" w:color="FFFFFF"/>
              <w:left w:val="single" w:sz="4" w:space="0" w:color="FFFFFF"/>
              <w:bottom w:val="single" w:sz="4" w:space="0" w:color="FFFFFF"/>
              <w:right w:val="single" w:sz="4" w:space="0" w:color="FFFFFF"/>
            </w:tcBorders>
            <w:shd w:val="clear" w:color="auto" w:fill="00B0F0"/>
          </w:tcPr>
          <w:p w14:paraId="4A6654E1"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F0"/>
          </w:tcPr>
          <w:p w14:paraId="52D32204"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08CCCAF9"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F0"/>
          </w:tcPr>
          <w:p w14:paraId="33936BEE"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39A04927"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F0"/>
          </w:tcPr>
          <w:p w14:paraId="55231FC7"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3F87017D"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F0"/>
          </w:tcPr>
          <w:p w14:paraId="3950FD57"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50"/>
          </w:tcPr>
          <w:p w14:paraId="7313BFC7"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50"/>
          </w:tcPr>
          <w:p w14:paraId="57B138F1" w14:textId="77777777" w:rsidR="00C81E64" w:rsidRPr="00801BF1" w:rsidRDefault="00C81E64" w:rsidP="00220F1E">
            <w:pPr>
              <w:jc w:val="center"/>
              <w:rPr>
                <w:rFonts w:cs="Arial"/>
                <w:color w:val="FF0000"/>
                <w:sz w:val="16"/>
                <w:szCs w:val="16"/>
              </w:rPr>
            </w:pPr>
          </w:p>
        </w:tc>
        <w:tc>
          <w:tcPr>
            <w:tcW w:w="502" w:type="dxa"/>
            <w:vMerge/>
            <w:tcBorders>
              <w:left w:val="single" w:sz="4" w:space="0" w:color="FFFFFF"/>
              <w:right w:val="single" w:sz="4" w:space="0" w:color="FFFFFF"/>
            </w:tcBorders>
            <w:shd w:val="clear" w:color="auto" w:fill="auto"/>
          </w:tcPr>
          <w:p w14:paraId="44E254EF"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39E1376E"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1018524D"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101A1790"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54069CA5"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1CB43BA9"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49619471"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3F8888EB"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73F97F5A"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459793AF"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6309814E" w14:textId="77777777" w:rsidR="00C81E64" w:rsidRPr="00801BF1" w:rsidRDefault="00C81E64" w:rsidP="00220F1E">
            <w:pPr>
              <w:jc w:val="center"/>
              <w:rPr>
                <w:rFonts w:cs="Arial"/>
                <w:color w:val="FF0000"/>
                <w:sz w:val="16"/>
                <w:szCs w:val="16"/>
              </w:rPr>
            </w:pPr>
          </w:p>
        </w:tc>
        <w:tc>
          <w:tcPr>
            <w:tcW w:w="501" w:type="dxa"/>
            <w:vMerge/>
            <w:tcBorders>
              <w:left w:val="single" w:sz="4" w:space="0" w:color="FFFFFF"/>
              <w:right w:val="single" w:sz="4" w:space="0" w:color="FFFFFF"/>
            </w:tcBorders>
            <w:shd w:val="clear" w:color="auto" w:fill="auto"/>
          </w:tcPr>
          <w:p w14:paraId="7EB27A47"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009FA0B"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39CA4267"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1F622B0F"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141A966C"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5B097B02"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15C0EA66"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4ED0966"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348E4654"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512CC7CD"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3DF9E1A8" w14:textId="77777777" w:rsidR="00C81E64" w:rsidRPr="00801BF1" w:rsidRDefault="00C81E64" w:rsidP="00220F1E">
            <w:pPr>
              <w:jc w:val="center"/>
              <w:rPr>
                <w:rFonts w:cs="Arial"/>
                <w:color w:val="FF0000"/>
                <w:sz w:val="16"/>
                <w:szCs w:val="16"/>
              </w:rPr>
            </w:pPr>
          </w:p>
        </w:tc>
      </w:tr>
      <w:tr w:rsidR="007509D5" w:rsidRPr="00801BF1" w14:paraId="1ECF2409" w14:textId="77777777" w:rsidTr="007509D5">
        <w:tc>
          <w:tcPr>
            <w:tcW w:w="246" w:type="dxa"/>
            <w:vMerge/>
            <w:tcBorders>
              <w:top w:val="nil"/>
              <w:left w:val="nil"/>
              <w:bottom w:val="nil"/>
              <w:right w:val="single" w:sz="4" w:space="0" w:color="FFFFFF"/>
            </w:tcBorders>
            <w:shd w:val="clear" w:color="auto" w:fill="auto"/>
          </w:tcPr>
          <w:p w14:paraId="220B5E59" w14:textId="77777777" w:rsidR="00C81E64" w:rsidRPr="00801BF1" w:rsidRDefault="00C81E64" w:rsidP="00220F1E">
            <w:pPr>
              <w:jc w:val="center"/>
              <w:rPr>
                <w:rFonts w:cs="Arial"/>
                <w:color w:val="FF0000"/>
                <w:sz w:val="16"/>
                <w:szCs w:val="16"/>
              </w:rPr>
            </w:pPr>
          </w:p>
        </w:tc>
        <w:tc>
          <w:tcPr>
            <w:tcW w:w="246" w:type="dxa"/>
            <w:tcBorders>
              <w:top w:val="single" w:sz="4" w:space="0" w:color="FFFFFF"/>
              <w:left w:val="single" w:sz="4" w:space="0" w:color="FFFFFF"/>
              <w:bottom w:val="single" w:sz="4" w:space="0" w:color="FFFFFF"/>
              <w:right w:val="single" w:sz="4" w:space="0" w:color="FFFFFF"/>
            </w:tcBorders>
            <w:shd w:val="clear" w:color="auto" w:fill="00B0F0"/>
          </w:tcPr>
          <w:p w14:paraId="292F39ED"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F0"/>
          </w:tcPr>
          <w:p w14:paraId="13CDF86A"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5FBFC0A4"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F0"/>
          </w:tcPr>
          <w:p w14:paraId="5A4E2E04"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04483283"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F0"/>
          </w:tcPr>
          <w:p w14:paraId="60C68402"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3AC33850"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F0"/>
          </w:tcPr>
          <w:p w14:paraId="6E542B01"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50"/>
          </w:tcPr>
          <w:p w14:paraId="2E02AC51"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50"/>
          </w:tcPr>
          <w:p w14:paraId="379968EE" w14:textId="77777777" w:rsidR="00C81E64" w:rsidRPr="00801BF1" w:rsidRDefault="00C81E64" w:rsidP="00220F1E">
            <w:pPr>
              <w:jc w:val="center"/>
              <w:rPr>
                <w:rFonts w:cs="Arial"/>
                <w:color w:val="FF0000"/>
                <w:sz w:val="16"/>
                <w:szCs w:val="16"/>
              </w:rPr>
            </w:pPr>
          </w:p>
        </w:tc>
        <w:tc>
          <w:tcPr>
            <w:tcW w:w="502" w:type="dxa"/>
            <w:vMerge/>
            <w:tcBorders>
              <w:left w:val="single" w:sz="4" w:space="0" w:color="FFFFFF"/>
              <w:right w:val="single" w:sz="4" w:space="0" w:color="FFFFFF"/>
            </w:tcBorders>
            <w:shd w:val="clear" w:color="auto" w:fill="auto"/>
          </w:tcPr>
          <w:p w14:paraId="135B5392"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31A1CB1A"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6F96DBA"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49F344C6"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14A22F5B"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CFF7E37"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6099DABF"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0969B844"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37CECB3E"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1357C864"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29AF6704" w14:textId="77777777" w:rsidR="00C81E64" w:rsidRPr="00801BF1" w:rsidRDefault="00C81E64" w:rsidP="00220F1E">
            <w:pPr>
              <w:jc w:val="center"/>
              <w:rPr>
                <w:rFonts w:cs="Arial"/>
                <w:color w:val="FF0000"/>
                <w:sz w:val="16"/>
                <w:szCs w:val="16"/>
              </w:rPr>
            </w:pPr>
          </w:p>
        </w:tc>
        <w:tc>
          <w:tcPr>
            <w:tcW w:w="501" w:type="dxa"/>
            <w:vMerge/>
            <w:tcBorders>
              <w:left w:val="single" w:sz="4" w:space="0" w:color="FFFFFF"/>
              <w:right w:val="single" w:sz="4" w:space="0" w:color="FFFFFF"/>
            </w:tcBorders>
            <w:shd w:val="clear" w:color="auto" w:fill="auto"/>
          </w:tcPr>
          <w:p w14:paraId="490FD141"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7EDB8B6B"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47807BC9"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719A7DC"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1E497499"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030AC49D"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4F2562E5"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684FDD4F"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5AEA02AE"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5E75A506"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6248D2E2" w14:textId="77777777" w:rsidR="00C81E64" w:rsidRPr="00801BF1" w:rsidRDefault="00C81E64" w:rsidP="00220F1E">
            <w:pPr>
              <w:jc w:val="center"/>
              <w:rPr>
                <w:rFonts w:cs="Arial"/>
                <w:color w:val="FF0000"/>
                <w:sz w:val="16"/>
                <w:szCs w:val="16"/>
              </w:rPr>
            </w:pPr>
          </w:p>
        </w:tc>
      </w:tr>
      <w:tr w:rsidR="007509D5" w:rsidRPr="00801BF1" w14:paraId="7A2C3379" w14:textId="77777777" w:rsidTr="007509D5">
        <w:tc>
          <w:tcPr>
            <w:tcW w:w="246" w:type="dxa"/>
            <w:vMerge/>
            <w:tcBorders>
              <w:top w:val="nil"/>
              <w:left w:val="nil"/>
              <w:bottom w:val="nil"/>
              <w:right w:val="single" w:sz="4" w:space="0" w:color="FFFFFF"/>
            </w:tcBorders>
            <w:shd w:val="clear" w:color="auto" w:fill="auto"/>
          </w:tcPr>
          <w:p w14:paraId="0BA63162" w14:textId="77777777" w:rsidR="00C81E64" w:rsidRPr="00801BF1" w:rsidRDefault="00C81E64" w:rsidP="00220F1E">
            <w:pPr>
              <w:jc w:val="center"/>
              <w:rPr>
                <w:rFonts w:cs="Arial"/>
                <w:color w:val="FF0000"/>
                <w:sz w:val="16"/>
                <w:szCs w:val="16"/>
              </w:rPr>
            </w:pPr>
          </w:p>
        </w:tc>
        <w:tc>
          <w:tcPr>
            <w:tcW w:w="246" w:type="dxa"/>
            <w:tcBorders>
              <w:top w:val="single" w:sz="4" w:space="0" w:color="FFFFFF"/>
              <w:left w:val="single" w:sz="4" w:space="0" w:color="FFFFFF"/>
              <w:bottom w:val="single" w:sz="4" w:space="0" w:color="FFFFFF"/>
              <w:right w:val="single" w:sz="4" w:space="0" w:color="FFFFFF"/>
            </w:tcBorders>
            <w:shd w:val="clear" w:color="auto" w:fill="00B0F0"/>
          </w:tcPr>
          <w:p w14:paraId="01C1345A"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F0"/>
          </w:tcPr>
          <w:p w14:paraId="6C021990"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279BA459"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F0"/>
          </w:tcPr>
          <w:p w14:paraId="18FCBE7B"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3324277C"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F0"/>
          </w:tcPr>
          <w:p w14:paraId="0D0B9FBC"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11FBA10D"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F0"/>
          </w:tcPr>
          <w:p w14:paraId="7D5E3A93"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50"/>
          </w:tcPr>
          <w:p w14:paraId="22FA04DA"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50"/>
          </w:tcPr>
          <w:p w14:paraId="6C98E4CD" w14:textId="77777777" w:rsidR="00C81E64" w:rsidRPr="00801BF1" w:rsidRDefault="00C81E64" w:rsidP="00220F1E">
            <w:pPr>
              <w:jc w:val="center"/>
              <w:rPr>
                <w:rFonts w:cs="Arial"/>
                <w:color w:val="FF0000"/>
                <w:sz w:val="16"/>
                <w:szCs w:val="16"/>
              </w:rPr>
            </w:pPr>
          </w:p>
        </w:tc>
        <w:tc>
          <w:tcPr>
            <w:tcW w:w="502" w:type="dxa"/>
            <w:vMerge/>
            <w:tcBorders>
              <w:left w:val="single" w:sz="4" w:space="0" w:color="FFFFFF"/>
              <w:right w:val="single" w:sz="4" w:space="0" w:color="FFFFFF"/>
            </w:tcBorders>
            <w:shd w:val="clear" w:color="auto" w:fill="auto"/>
          </w:tcPr>
          <w:p w14:paraId="408E82DC"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363F0B76"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BA78A08"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5567186A"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6F208D98"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4EE5006C"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424E00FB"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45887D8B"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2045079A"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13416B13"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4FB5805B" w14:textId="77777777" w:rsidR="00C81E64" w:rsidRPr="00801BF1" w:rsidRDefault="00C81E64" w:rsidP="00220F1E">
            <w:pPr>
              <w:jc w:val="center"/>
              <w:rPr>
                <w:rFonts w:cs="Arial"/>
                <w:color w:val="FF0000"/>
                <w:sz w:val="16"/>
                <w:szCs w:val="16"/>
              </w:rPr>
            </w:pPr>
          </w:p>
        </w:tc>
        <w:tc>
          <w:tcPr>
            <w:tcW w:w="501" w:type="dxa"/>
            <w:vMerge/>
            <w:tcBorders>
              <w:left w:val="single" w:sz="4" w:space="0" w:color="FFFFFF"/>
              <w:right w:val="single" w:sz="4" w:space="0" w:color="FFFFFF"/>
            </w:tcBorders>
            <w:shd w:val="clear" w:color="auto" w:fill="auto"/>
          </w:tcPr>
          <w:p w14:paraId="010A15B4"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7AEF4A6B"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4906D545"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6309AC0"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31AD73B2"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663C3320"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E824D0F"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57D30AA5"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564C3FBF"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46365A21"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2E2C725D" w14:textId="77777777" w:rsidR="00C81E64" w:rsidRPr="00801BF1" w:rsidRDefault="00C81E64" w:rsidP="00220F1E">
            <w:pPr>
              <w:jc w:val="center"/>
              <w:rPr>
                <w:rFonts w:cs="Arial"/>
                <w:color w:val="FF0000"/>
                <w:sz w:val="16"/>
                <w:szCs w:val="16"/>
              </w:rPr>
            </w:pPr>
          </w:p>
        </w:tc>
      </w:tr>
      <w:tr w:rsidR="007509D5" w:rsidRPr="00801BF1" w14:paraId="7DD3587D" w14:textId="77777777" w:rsidTr="007509D5">
        <w:tc>
          <w:tcPr>
            <w:tcW w:w="246" w:type="dxa"/>
            <w:vMerge/>
            <w:tcBorders>
              <w:top w:val="nil"/>
              <w:left w:val="nil"/>
              <w:bottom w:val="nil"/>
              <w:right w:val="single" w:sz="4" w:space="0" w:color="FFFFFF"/>
            </w:tcBorders>
            <w:shd w:val="clear" w:color="auto" w:fill="auto"/>
          </w:tcPr>
          <w:p w14:paraId="0CBF930F" w14:textId="77777777" w:rsidR="00C81E64" w:rsidRPr="00801BF1" w:rsidRDefault="00C81E64" w:rsidP="00220F1E">
            <w:pPr>
              <w:jc w:val="center"/>
              <w:rPr>
                <w:rFonts w:cs="Arial"/>
                <w:color w:val="FF0000"/>
                <w:sz w:val="16"/>
                <w:szCs w:val="16"/>
              </w:rPr>
            </w:pPr>
          </w:p>
        </w:tc>
        <w:tc>
          <w:tcPr>
            <w:tcW w:w="246" w:type="dxa"/>
            <w:tcBorders>
              <w:top w:val="single" w:sz="4" w:space="0" w:color="FFFFFF"/>
              <w:left w:val="single" w:sz="4" w:space="0" w:color="FFFFFF"/>
              <w:bottom w:val="single" w:sz="4" w:space="0" w:color="FFFFFF"/>
              <w:right w:val="single" w:sz="4" w:space="0" w:color="FFFFFF"/>
            </w:tcBorders>
            <w:shd w:val="clear" w:color="auto" w:fill="00B0F0"/>
          </w:tcPr>
          <w:p w14:paraId="2C7961B8"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F0"/>
          </w:tcPr>
          <w:p w14:paraId="47A69D52"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5DEE2595"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F0"/>
          </w:tcPr>
          <w:p w14:paraId="1424BA52"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600C928F"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F0"/>
          </w:tcPr>
          <w:p w14:paraId="5D5F6FAF"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314C7074"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F0"/>
          </w:tcPr>
          <w:p w14:paraId="5C82F0D9"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50"/>
          </w:tcPr>
          <w:p w14:paraId="265EA573"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50"/>
          </w:tcPr>
          <w:p w14:paraId="17FE06D8" w14:textId="77777777" w:rsidR="00C81E64" w:rsidRPr="00801BF1" w:rsidRDefault="00C81E64" w:rsidP="00220F1E">
            <w:pPr>
              <w:jc w:val="center"/>
              <w:rPr>
                <w:rFonts w:cs="Arial"/>
                <w:color w:val="FF0000"/>
                <w:sz w:val="16"/>
                <w:szCs w:val="16"/>
              </w:rPr>
            </w:pPr>
          </w:p>
        </w:tc>
        <w:tc>
          <w:tcPr>
            <w:tcW w:w="502" w:type="dxa"/>
            <w:vMerge/>
            <w:tcBorders>
              <w:left w:val="single" w:sz="4" w:space="0" w:color="FFFFFF"/>
              <w:right w:val="single" w:sz="4" w:space="0" w:color="FFFFFF"/>
            </w:tcBorders>
            <w:shd w:val="clear" w:color="auto" w:fill="auto"/>
          </w:tcPr>
          <w:p w14:paraId="07594CB0"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07DFA29B"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96DBD4C"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7203CDCB"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16FAE600"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32564E37"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34036102"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00AD5914"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153F1575"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3026DE08"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5E20A48B" w14:textId="77777777" w:rsidR="00C81E64" w:rsidRPr="00801BF1" w:rsidRDefault="00C81E64" w:rsidP="00220F1E">
            <w:pPr>
              <w:jc w:val="center"/>
              <w:rPr>
                <w:rFonts w:cs="Arial"/>
                <w:color w:val="FF0000"/>
                <w:sz w:val="16"/>
                <w:szCs w:val="16"/>
              </w:rPr>
            </w:pPr>
          </w:p>
        </w:tc>
        <w:tc>
          <w:tcPr>
            <w:tcW w:w="501" w:type="dxa"/>
            <w:vMerge/>
            <w:tcBorders>
              <w:left w:val="single" w:sz="4" w:space="0" w:color="FFFFFF"/>
              <w:right w:val="single" w:sz="4" w:space="0" w:color="FFFFFF"/>
            </w:tcBorders>
            <w:shd w:val="clear" w:color="auto" w:fill="auto"/>
          </w:tcPr>
          <w:p w14:paraId="25556391"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57D98598"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4EE702D7"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0F64DE28"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BAB5529"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66EEDB50"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74606899"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31999BEF"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6CFFFE4E"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33CBF86A"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3305BA93" w14:textId="77777777" w:rsidR="00C81E64" w:rsidRPr="00801BF1" w:rsidRDefault="00C81E64" w:rsidP="00220F1E">
            <w:pPr>
              <w:jc w:val="center"/>
              <w:rPr>
                <w:rFonts w:cs="Arial"/>
                <w:color w:val="FF0000"/>
                <w:sz w:val="16"/>
                <w:szCs w:val="16"/>
              </w:rPr>
            </w:pPr>
          </w:p>
        </w:tc>
      </w:tr>
      <w:tr w:rsidR="007509D5" w:rsidRPr="00801BF1" w14:paraId="3B40DC46" w14:textId="77777777" w:rsidTr="007364A2">
        <w:tc>
          <w:tcPr>
            <w:tcW w:w="246" w:type="dxa"/>
            <w:vMerge/>
            <w:tcBorders>
              <w:top w:val="nil"/>
              <w:left w:val="nil"/>
              <w:bottom w:val="nil"/>
              <w:right w:val="single" w:sz="4" w:space="0" w:color="FFFFFF"/>
            </w:tcBorders>
            <w:shd w:val="clear" w:color="auto" w:fill="auto"/>
          </w:tcPr>
          <w:p w14:paraId="2FF6B15E" w14:textId="77777777" w:rsidR="00C81E64" w:rsidRPr="00801BF1" w:rsidRDefault="00C81E64" w:rsidP="00220F1E">
            <w:pPr>
              <w:jc w:val="center"/>
              <w:rPr>
                <w:rFonts w:cs="Arial"/>
                <w:color w:val="FF0000"/>
                <w:sz w:val="16"/>
                <w:szCs w:val="16"/>
              </w:rPr>
            </w:pPr>
          </w:p>
        </w:tc>
        <w:tc>
          <w:tcPr>
            <w:tcW w:w="246" w:type="dxa"/>
            <w:tcBorders>
              <w:top w:val="single" w:sz="4" w:space="0" w:color="FFFFFF"/>
              <w:left w:val="single" w:sz="4" w:space="0" w:color="FFFFFF"/>
              <w:bottom w:val="single" w:sz="4" w:space="0" w:color="FFFFFF"/>
              <w:right w:val="single" w:sz="4" w:space="0" w:color="FFFFFF"/>
            </w:tcBorders>
            <w:shd w:val="clear" w:color="auto" w:fill="00B0F0"/>
          </w:tcPr>
          <w:p w14:paraId="25FF23AA"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F0"/>
          </w:tcPr>
          <w:p w14:paraId="4807F34B"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740D6979"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F0"/>
          </w:tcPr>
          <w:p w14:paraId="41943002"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6D028987"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F0"/>
          </w:tcPr>
          <w:p w14:paraId="1562E0DA"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0D58D8C0"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F0"/>
          </w:tcPr>
          <w:p w14:paraId="247FF127"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50"/>
          </w:tcPr>
          <w:p w14:paraId="5B532FDF"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50"/>
          </w:tcPr>
          <w:p w14:paraId="21605B86" w14:textId="77777777" w:rsidR="00C81E64" w:rsidRPr="00801BF1" w:rsidRDefault="00C81E64" w:rsidP="00220F1E">
            <w:pPr>
              <w:jc w:val="center"/>
              <w:rPr>
                <w:rFonts w:cs="Arial"/>
                <w:color w:val="FF0000"/>
                <w:sz w:val="16"/>
                <w:szCs w:val="16"/>
              </w:rPr>
            </w:pPr>
          </w:p>
        </w:tc>
        <w:tc>
          <w:tcPr>
            <w:tcW w:w="502" w:type="dxa"/>
            <w:vMerge/>
            <w:tcBorders>
              <w:left w:val="single" w:sz="4" w:space="0" w:color="FFFFFF"/>
              <w:right w:val="single" w:sz="4" w:space="0" w:color="FFFFFF"/>
            </w:tcBorders>
            <w:shd w:val="clear" w:color="auto" w:fill="auto"/>
          </w:tcPr>
          <w:p w14:paraId="08A3F189"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1475BDAF"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03FA9CCC"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405DF6C1"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6FD0303D"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20D7841B"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06F3C186"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5053F09E"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3F42CD6B"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00CF4A8E"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2B6BE468" w14:textId="77777777" w:rsidR="00C81E64" w:rsidRPr="00801BF1" w:rsidRDefault="00C81E64" w:rsidP="00220F1E">
            <w:pPr>
              <w:jc w:val="center"/>
              <w:rPr>
                <w:rFonts w:cs="Arial"/>
                <w:color w:val="FF0000"/>
                <w:sz w:val="16"/>
                <w:szCs w:val="16"/>
              </w:rPr>
            </w:pPr>
          </w:p>
        </w:tc>
        <w:tc>
          <w:tcPr>
            <w:tcW w:w="501" w:type="dxa"/>
            <w:vMerge/>
            <w:tcBorders>
              <w:left w:val="single" w:sz="4" w:space="0" w:color="FFFFFF"/>
              <w:right w:val="single" w:sz="4" w:space="0" w:color="FFFFFF"/>
            </w:tcBorders>
            <w:shd w:val="clear" w:color="auto" w:fill="auto"/>
          </w:tcPr>
          <w:p w14:paraId="652633CF"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059E833A"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D1CFCF9"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4C219913"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3FFA45B8"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7F51792F"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73A2FC01"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4EAA9CD6"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024F9BEE"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431DB94D"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665A8F85" w14:textId="77777777" w:rsidR="00C81E64" w:rsidRPr="00801BF1" w:rsidRDefault="00C81E64" w:rsidP="00220F1E">
            <w:pPr>
              <w:jc w:val="center"/>
              <w:rPr>
                <w:rFonts w:cs="Arial"/>
                <w:color w:val="FF0000"/>
                <w:sz w:val="16"/>
                <w:szCs w:val="16"/>
              </w:rPr>
            </w:pPr>
          </w:p>
        </w:tc>
      </w:tr>
      <w:tr w:rsidR="007275AA" w:rsidRPr="00801BF1" w14:paraId="0D515956" w14:textId="77777777" w:rsidTr="007509D5">
        <w:tc>
          <w:tcPr>
            <w:tcW w:w="246" w:type="dxa"/>
            <w:vMerge/>
            <w:tcBorders>
              <w:top w:val="nil"/>
              <w:left w:val="nil"/>
              <w:bottom w:val="nil"/>
              <w:right w:val="single" w:sz="4" w:space="0" w:color="FFFFFF"/>
            </w:tcBorders>
            <w:shd w:val="clear" w:color="auto" w:fill="auto"/>
          </w:tcPr>
          <w:p w14:paraId="424F460B" w14:textId="77777777" w:rsidR="00C81E64" w:rsidRPr="00801BF1" w:rsidRDefault="00C81E64" w:rsidP="00220F1E">
            <w:pPr>
              <w:jc w:val="center"/>
              <w:rPr>
                <w:rFonts w:cs="Arial"/>
                <w:color w:val="FF0000"/>
                <w:sz w:val="16"/>
                <w:szCs w:val="16"/>
              </w:rPr>
            </w:pPr>
          </w:p>
        </w:tc>
        <w:tc>
          <w:tcPr>
            <w:tcW w:w="246" w:type="dxa"/>
            <w:tcBorders>
              <w:top w:val="single" w:sz="4" w:space="0" w:color="FFFFFF"/>
              <w:left w:val="single" w:sz="4" w:space="0" w:color="FFFFFF"/>
              <w:bottom w:val="single" w:sz="4" w:space="0" w:color="FFFFFF"/>
              <w:right w:val="single" w:sz="4" w:space="0" w:color="FFFFFF"/>
            </w:tcBorders>
            <w:shd w:val="clear" w:color="auto" w:fill="00B0F0"/>
          </w:tcPr>
          <w:p w14:paraId="763EDAF3"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F0"/>
          </w:tcPr>
          <w:p w14:paraId="64629D01"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362E0B73"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F0"/>
          </w:tcPr>
          <w:p w14:paraId="1F7A1DAF"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2AD1936C"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F0"/>
          </w:tcPr>
          <w:p w14:paraId="45116FB3"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48F6FB38"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F0"/>
          </w:tcPr>
          <w:p w14:paraId="46108157"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50"/>
          </w:tcPr>
          <w:p w14:paraId="023EB2F6"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50"/>
          </w:tcPr>
          <w:p w14:paraId="3A643E5D" w14:textId="77777777" w:rsidR="00C81E64" w:rsidRPr="00801BF1" w:rsidRDefault="00C81E64" w:rsidP="00220F1E">
            <w:pPr>
              <w:jc w:val="center"/>
              <w:rPr>
                <w:rFonts w:cs="Arial"/>
                <w:color w:val="FF0000"/>
                <w:sz w:val="16"/>
                <w:szCs w:val="16"/>
              </w:rPr>
            </w:pPr>
          </w:p>
        </w:tc>
        <w:tc>
          <w:tcPr>
            <w:tcW w:w="502" w:type="dxa"/>
            <w:vMerge/>
            <w:tcBorders>
              <w:left w:val="single" w:sz="4" w:space="0" w:color="FFFFFF"/>
              <w:right w:val="single" w:sz="4" w:space="0" w:color="FFFFFF"/>
            </w:tcBorders>
            <w:shd w:val="clear" w:color="auto" w:fill="auto"/>
          </w:tcPr>
          <w:p w14:paraId="32B95C11"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0C0DC056"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069853A6"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1CCDC7D2"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1D7785D4"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0D55D4E2"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30D4A4CA"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68C2A62F"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0E6E39E3"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35AF60A7"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241BC06F" w14:textId="77777777" w:rsidR="00C81E64" w:rsidRPr="00801BF1" w:rsidRDefault="00C81E64" w:rsidP="00220F1E">
            <w:pPr>
              <w:jc w:val="center"/>
              <w:rPr>
                <w:rFonts w:cs="Arial"/>
                <w:color w:val="FF0000"/>
                <w:sz w:val="16"/>
                <w:szCs w:val="16"/>
              </w:rPr>
            </w:pPr>
          </w:p>
        </w:tc>
        <w:tc>
          <w:tcPr>
            <w:tcW w:w="501" w:type="dxa"/>
            <w:vMerge/>
            <w:tcBorders>
              <w:left w:val="single" w:sz="4" w:space="0" w:color="FFFFFF"/>
              <w:right w:val="single" w:sz="4" w:space="0" w:color="FFFFFF"/>
            </w:tcBorders>
            <w:shd w:val="clear" w:color="auto" w:fill="auto"/>
          </w:tcPr>
          <w:p w14:paraId="57B22D07"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6976430D"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78F73DEF"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400FEF76"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3E626273"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5F67B4C9"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88F6926"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0C1A063"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3F32B7AD"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17BD4D27"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54459AD2" w14:textId="77777777" w:rsidR="00C81E64" w:rsidRPr="00801BF1" w:rsidRDefault="00C81E64" w:rsidP="00220F1E">
            <w:pPr>
              <w:jc w:val="center"/>
              <w:rPr>
                <w:rFonts w:cs="Arial"/>
                <w:color w:val="FF0000"/>
                <w:sz w:val="16"/>
                <w:szCs w:val="16"/>
              </w:rPr>
            </w:pPr>
          </w:p>
        </w:tc>
      </w:tr>
      <w:tr w:rsidR="007275AA" w:rsidRPr="00801BF1" w14:paraId="4D232C1D" w14:textId="77777777" w:rsidTr="007509D5">
        <w:tc>
          <w:tcPr>
            <w:tcW w:w="246" w:type="dxa"/>
            <w:vMerge/>
            <w:tcBorders>
              <w:top w:val="nil"/>
              <w:left w:val="nil"/>
              <w:bottom w:val="nil"/>
              <w:right w:val="single" w:sz="4" w:space="0" w:color="FFFFFF"/>
            </w:tcBorders>
            <w:shd w:val="clear" w:color="auto" w:fill="auto"/>
          </w:tcPr>
          <w:p w14:paraId="04DCF311" w14:textId="77777777" w:rsidR="00C81E64" w:rsidRPr="00801BF1" w:rsidRDefault="00C81E64" w:rsidP="00220F1E">
            <w:pPr>
              <w:jc w:val="center"/>
              <w:rPr>
                <w:rFonts w:cs="Arial"/>
                <w:color w:val="FF0000"/>
                <w:sz w:val="16"/>
                <w:szCs w:val="16"/>
              </w:rPr>
            </w:pPr>
          </w:p>
        </w:tc>
        <w:tc>
          <w:tcPr>
            <w:tcW w:w="246" w:type="dxa"/>
            <w:tcBorders>
              <w:top w:val="single" w:sz="4" w:space="0" w:color="FFFFFF"/>
              <w:left w:val="single" w:sz="4" w:space="0" w:color="FFFFFF"/>
              <w:bottom w:val="single" w:sz="4" w:space="0" w:color="FFFFFF"/>
              <w:right w:val="single" w:sz="4" w:space="0" w:color="FFFFFF"/>
            </w:tcBorders>
            <w:shd w:val="clear" w:color="auto" w:fill="00B0F0"/>
          </w:tcPr>
          <w:p w14:paraId="2B6576D8"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F0"/>
          </w:tcPr>
          <w:p w14:paraId="6E8D01A0"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32844A11"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F0"/>
          </w:tcPr>
          <w:p w14:paraId="181A3A15"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4132EB2E"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F0"/>
          </w:tcPr>
          <w:p w14:paraId="59751C5A"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F0"/>
          </w:tcPr>
          <w:p w14:paraId="7CCD7DF6"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F0"/>
          </w:tcPr>
          <w:p w14:paraId="72663B54" w14:textId="77777777" w:rsidR="00C81E64" w:rsidRPr="00801BF1" w:rsidRDefault="00C81E64" w:rsidP="00220F1E">
            <w:pPr>
              <w:jc w:val="center"/>
              <w:rPr>
                <w:rFonts w:cs="Arial"/>
                <w:color w:val="FF0000"/>
                <w:sz w:val="16"/>
                <w:szCs w:val="16"/>
              </w:rPr>
            </w:pPr>
          </w:p>
        </w:tc>
        <w:tc>
          <w:tcPr>
            <w:tcW w:w="272" w:type="dxa"/>
            <w:tcBorders>
              <w:top w:val="single" w:sz="4" w:space="0" w:color="FFFFFF"/>
              <w:left w:val="single" w:sz="4" w:space="0" w:color="FFFFFF"/>
              <w:bottom w:val="single" w:sz="4" w:space="0" w:color="FFFFFF"/>
              <w:right w:val="single" w:sz="4" w:space="0" w:color="FFFFFF"/>
            </w:tcBorders>
            <w:shd w:val="clear" w:color="auto" w:fill="00B050"/>
          </w:tcPr>
          <w:p w14:paraId="56FEF42F" w14:textId="77777777" w:rsidR="00C81E64" w:rsidRPr="00801BF1" w:rsidRDefault="00C81E64" w:rsidP="00220F1E">
            <w:pPr>
              <w:jc w:val="center"/>
              <w:rPr>
                <w:rFonts w:cs="Arial"/>
                <w:color w:val="FF0000"/>
                <w:sz w:val="16"/>
                <w:szCs w:val="16"/>
              </w:rPr>
            </w:pPr>
          </w:p>
        </w:tc>
        <w:tc>
          <w:tcPr>
            <w:tcW w:w="273" w:type="dxa"/>
            <w:tcBorders>
              <w:top w:val="single" w:sz="4" w:space="0" w:color="FFFFFF"/>
              <w:left w:val="single" w:sz="4" w:space="0" w:color="FFFFFF"/>
              <w:bottom w:val="single" w:sz="4" w:space="0" w:color="FFFFFF"/>
              <w:right w:val="single" w:sz="4" w:space="0" w:color="FFFFFF"/>
            </w:tcBorders>
            <w:shd w:val="clear" w:color="auto" w:fill="00B050"/>
          </w:tcPr>
          <w:p w14:paraId="0DEA93DB" w14:textId="77777777" w:rsidR="00C81E64" w:rsidRPr="00801BF1" w:rsidRDefault="00C81E64" w:rsidP="00220F1E">
            <w:pPr>
              <w:jc w:val="center"/>
              <w:rPr>
                <w:rFonts w:cs="Arial"/>
                <w:color w:val="FF0000"/>
                <w:sz w:val="16"/>
                <w:szCs w:val="16"/>
              </w:rPr>
            </w:pPr>
          </w:p>
        </w:tc>
        <w:tc>
          <w:tcPr>
            <w:tcW w:w="502" w:type="dxa"/>
            <w:vMerge/>
            <w:tcBorders>
              <w:left w:val="single" w:sz="4" w:space="0" w:color="FFFFFF"/>
              <w:bottom w:val="nil"/>
              <w:right w:val="single" w:sz="4" w:space="0" w:color="FFFFFF"/>
            </w:tcBorders>
            <w:shd w:val="clear" w:color="auto" w:fill="auto"/>
          </w:tcPr>
          <w:p w14:paraId="7B36F7CB"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06CD32A4"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091C75DA"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3E1EF7C"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DAD1FDF"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65AC6DD9"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22FF14BF"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2ECBA0FB"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54EB7C7F"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691400A1"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3F69214A" w14:textId="77777777" w:rsidR="00C81E64" w:rsidRPr="00801BF1" w:rsidRDefault="00C81E64" w:rsidP="00220F1E">
            <w:pPr>
              <w:jc w:val="center"/>
              <w:rPr>
                <w:rFonts w:cs="Arial"/>
                <w:color w:val="FF0000"/>
                <w:sz w:val="16"/>
                <w:szCs w:val="16"/>
              </w:rPr>
            </w:pPr>
          </w:p>
        </w:tc>
        <w:tc>
          <w:tcPr>
            <w:tcW w:w="501" w:type="dxa"/>
            <w:vMerge/>
            <w:tcBorders>
              <w:left w:val="single" w:sz="4" w:space="0" w:color="FFFFFF"/>
              <w:bottom w:val="nil"/>
              <w:right w:val="single" w:sz="4" w:space="0" w:color="FFFFFF"/>
            </w:tcBorders>
            <w:shd w:val="clear" w:color="auto" w:fill="auto"/>
          </w:tcPr>
          <w:p w14:paraId="3F2EF6F0"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07C433FA"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0D0AA8AF"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6CF5F127"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32314C1F"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28420AC5"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08A3E250"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F0"/>
          </w:tcPr>
          <w:p w14:paraId="122DDA20"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0415C6E9"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527C7E7C" w14:textId="77777777" w:rsidR="00C81E64" w:rsidRPr="00801BF1" w:rsidRDefault="00C81E64" w:rsidP="00220F1E">
            <w:pPr>
              <w:jc w:val="center"/>
              <w:rPr>
                <w:rFonts w:cs="Arial"/>
                <w:color w:val="FF0000"/>
                <w:sz w:val="16"/>
                <w:szCs w:val="16"/>
              </w:rPr>
            </w:pPr>
          </w:p>
        </w:tc>
        <w:tc>
          <w:tcPr>
            <w:tcW w:w="271" w:type="dxa"/>
            <w:tcBorders>
              <w:top w:val="single" w:sz="4" w:space="0" w:color="FFFFFF"/>
              <w:left w:val="single" w:sz="4" w:space="0" w:color="FFFFFF"/>
              <w:bottom w:val="single" w:sz="4" w:space="0" w:color="FFFFFF"/>
              <w:right w:val="single" w:sz="4" w:space="0" w:color="FFFFFF"/>
            </w:tcBorders>
            <w:shd w:val="clear" w:color="auto" w:fill="00B050"/>
          </w:tcPr>
          <w:p w14:paraId="0D0D2A79" w14:textId="77777777" w:rsidR="00C81E64" w:rsidRPr="00801BF1" w:rsidRDefault="00C81E64" w:rsidP="00220F1E">
            <w:pPr>
              <w:jc w:val="center"/>
              <w:rPr>
                <w:rFonts w:cs="Arial"/>
                <w:color w:val="FF0000"/>
                <w:sz w:val="16"/>
                <w:szCs w:val="16"/>
              </w:rPr>
            </w:pPr>
          </w:p>
        </w:tc>
      </w:tr>
    </w:tbl>
    <w:p w14:paraId="59602B4D" w14:textId="77777777" w:rsidR="00C81E64" w:rsidRPr="00801BF1" w:rsidRDefault="00C81E64" w:rsidP="00C81E64">
      <w:pPr>
        <w:jc w:val="center"/>
        <w:rPr>
          <w:color w:val="FF0000"/>
          <w:sz w:val="28"/>
          <w:szCs w:val="28"/>
        </w:rPr>
      </w:pPr>
      <w:r w:rsidRPr="00801BF1">
        <w:rPr>
          <w:noProof/>
          <w:color w:val="FF0000"/>
          <w:lang w:eastAsia="en-GB"/>
        </w:rPr>
        <mc:AlternateContent>
          <mc:Choice Requires="wps">
            <w:drawing>
              <wp:anchor distT="0" distB="0" distL="114300" distR="114300" simplePos="0" relativeHeight="251684352" behindDoc="0" locked="0" layoutInCell="1" allowOverlap="1" wp14:anchorId="393198CE" wp14:editId="3EBFE716">
                <wp:simplePos x="0" y="0"/>
                <wp:positionH relativeFrom="column">
                  <wp:posOffset>3011805</wp:posOffset>
                </wp:positionH>
                <wp:positionV relativeFrom="paragraph">
                  <wp:posOffset>189230</wp:posOffset>
                </wp:positionV>
                <wp:extent cx="153670" cy="130175"/>
                <wp:effectExtent l="0" t="0" r="17780" b="22225"/>
                <wp:wrapNone/>
                <wp:docPr id="11" name="Rectangle 11"/>
                <wp:cNvGraphicFramePr/>
                <a:graphic xmlns:a="http://schemas.openxmlformats.org/drawingml/2006/main">
                  <a:graphicData uri="http://schemas.microsoft.com/office/word/2010/wordprocessingShape">
                    <wps:wsp>
                      <wps:cNvSpPr/>
                      <wps:spPr>
                        <a:xfrm>
                          <a:off x="0" y="0"/>
                          <a:ext cx="153670" cy="130175"/>
                        </a:xfrm>
                        <a:prstGeom prst="rect">
                          <a:avLst/>
                        </a:prstGeom>
                        <a:solidFill>
                          <a:srgbClr val="00B050"/>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4F323F" id="Rectangle 11" o:spid="_x0000_s1026" style="position:absolute;margin-left:237.15pt;margin-top:14.9pt;width:12.1pt;height:10.25pt;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" fillcolor="#00b050" strokecolor="#7f7f7f [1612]" strokeweight="1pt"/>
            </w:pict>
          </mc:Fallback>
        </mc:AlternateContent>
      </w:r>
      <w:r w:rsidRPr="00801BF1">
        <w:rPr>
          <w:noProof/>
          <w:color w:val="FF0000"/>
          <w:lang w:eastAsia="en-GB"/>
        </w:rPr>
        <mc:AlternateContent>
          <mc:Choice Requires="wps">
            <w:drawing>
              <wp:anchor distT="0" distB="0" distL="114300" distR="114300" simplePos="0" relativeHeight="251685376" behindDoc="0" locked="0" layoutInCell="1" allowOverlap="1" wp14:anchorId="6310FF12" wp14:editId="309C7B18">
                <wp:simplePos x="0" y="0"/>
                <wp:positionH relativeFrom="column">
                  <wp:posOffset>1689735</wp:posOffset>
                </wp:positionH>
                <wp:positionV relativeFrom="paragraph">
                  <wp:posOffset>186690</wp:posOffset>
                </wp:positionV>
                <wp:extent cx="153670" cy="130175"/>
                <wp:effectExtent l="0" t="0" r="17780" b="22225"/>
                <wp:wrapNone/>
                <wp:docPr id="12" name="Rectangle 12"/>
                <wp:cNvGraphicFramePr/>
                <a:graphic xmlns:a="http://schemas.openxmlformats.org/drawingml/2006/main">
                  <a:graphicData uri="http://schemas.microsoft.com/office/word/2010/wordprocessingShape">
                    <wps:wsp>
                      <wps:cNvSpPr/>
                      <wps:spPr>
                        <a:xfrm>
                          <a:off x="0" y="0"/>
                          <a:ext cx="153670" cy="130175"/>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4B0970" id="Rectangle 12" o:spid="_x0000_s1026" style="position:absolute;margin-left:133.05pt;margin-top:14.7pt;width:12.1pt;height:10.25pt;z-index:251685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" fillcolor="#00b0f0" strokecolor="#00b0f0" strokeweight="1pt"/>
            </w:pict>
          </mc:Fallback>
        </mc:AlternateContent>
      </w:r>
    </w:p>
    <w:p w14:paraId="596A0FD9" w14:textId="77777777" w:rsidR="00C81E64" w:rsidRPr="00403F60" w:rsidRDefault="00C81E64" w:rsidP="00C81E64">
      <w:pPr>
        <w:ind w:firstLine="720"/>
      </w:pPr>
      <w:r w:rsidRPr="00403F60">
        <w:t>Key:</w:t>
      </w:r>
      <w:r w:rsidRPr="00403F60">
        <w:tab/>
      </w:r>
      <w:proofErr w:type="gramStart"/>
      <w:r w:rsidRPr="00403F60">
        <w:t>Women  =</w:t>
      </w:r>
      <w:proofErr w:type="gramEnd"/>
      <w:r w:rsidRPr="00403F60">
        <w:t xml:space="preserve"> </w:t>
      </w:r>
      <w:r w:rsidRPr="00403F60">
        <w:tab/>
      </w:r>
      <w:r w:rsidRPr="00403F60">
        <w:tab/>
        <w:t xml:space="preserve">Men = </w:t>
      </w:r>
    </w:p>
    <w:p w14:paraId="54EEE0BB" w14:textId="77777777" w:rsidR="00C81E64" w:rsidRPr="00801BF1" w:rsidRDefault="00C81E64" w:rsidP="00C81E64">
      <w:pPr>
        <w:jc w:val="center"/>
        <w:rPr>
          <w:color w:val="FF0000"/>
          <w:sz w:val="28"/>
          <w:szCs w:val="28"/>
        </w:rPr>
      </w:pPr>
    </w:p>
    <w:p w14:paraId="26A2B6C9" w14:textId="77777777" w:rsidR="009A455D" w:rsidRDefault="009A455D" w:rsidP="00C81E64">
      <w:pPr>
        <w:rPr>
          <w:b/>
        </w:rPr>
      </w:pPr>
    </w:p>
    <w:p w14:paraId="4B4B0759" w14:textId="77777777" w:rsidR="009A455D" w:rsidRDefault="009A455D" w:rsidP="00C81E64">
      <w:pPr>
        <w:rPr>
          <w:b/>
        </w:rPr>
      </w:pPr>
    </w:p>
    <w:p w14:paraId="1865C25E" w14:textId="77777777" w:rsidR="009A455D" w:rsidRDefault="009A455D" w:rsidP="00C81E64">
      <w:pPr>
        <w:rPr>
          <w:b/>
        </w:rPr>
      </w:pPr>
    </w:p>
    <w:p w14:paraId="42C8EC08" w14:textId="77777777" w:rsidR="00C003DA" w:rsidRDefault="00C003DA" w:rsidP="00C81E64">
      <w:pPr>
        <w:rPr>
          <w:b/>
        </w:rPr>
      </w:pPr>
    </w:p>
    <w:p w14:paraId="3113D46F" w14:textId="77777777" w:rsidR="00C003DA" w:rsidRDefault="00C003DA" w:rsidP="00C81E64">
      <w:pPr>
        <w:rPr>
          <w:b/>
        </w:rPr>
      </w:pPr>
    </w:p>
    <w:p w14:paraId="558D19EE" w14:textId="77777777" w:rsidR="00C81E64" w:rsidRPr="001824A5" w:rsidRDefault="00C81E64" w:rsidP="00C81E64">
      <w:pPr>
        <w:rPr>
          <w:b/>
          <w:sz w:val="28"/>
          <w:szCs w:val="28"/>
        </w:rPr>
      </w:pPr>
      <w:r w:rsidRPr="001824A5">
        <w:rPr>
          <w:b/>
          <w:sz w:val="28"/>
          <w:szCs w:val="28"/>
        </w:rPr>
        <w:lastRenderedPageBreak/>
        <w:t>Quartile Reporting</w:t>
      </w:r>
    </w:p>
    <w:p w14:paraId="212898DA" w14:textId="77777777" w:rsidR="00C81E64" w:rsidRPr="001824A5" w:rsidRDefault="00C81E64" w:rsidP="00C81E64">
      <w:pPr>
        <w:rPr>
          <w:b/>
        </w:rPr>
      </w:pPr>
    </w:p>
    <w:p w14:paraId="2D7CB16C" w14:textId="7B059792" w:rsidR="00C81E64" w:rsidRPr="001824A5" w:rsidRDefault="00C81E64" w:rsidP="00C81E64">
      <w:r w:rsidRPr="001824A5">
        <w:rPr>
          <w:b/>
        </w:rPr>
        <w:t xml:space="preserve">The pie charts below show the proportion of males and females when divided into four groups ordered from lowest to highest pay. </w:t>
      </w:r>
      <w:r w:rsidRPr="001824A5">
        <w:t>The data below ranks our whole-time equivalent employees from highest to lowest paid, divided into four equal parts (qua</w:t>
      </w:r>
      <w:r w:rsidR="00403F60" w:rsidRPr="001824A5">
        <w:t>rtiles).  The lower quartile (red</w:t>
      </w:r>
      <w:r w:rsidRPr="001824A5">
        <w:t xml:space="preserve">) represents the lowest salaries in the Trust and the upper quartile (green) represents the highest salaries.  </w:t>
      </w:r>
    </w:p>
    <w:p w14:paraId="68826558" w14:textId="77777777" w:rsidR="00C81E64" w:rsidRPr="00034E1A" w:rsidRDefault="00C81E64" w:rsidP="00C81E64">
      <w:pPr>
        <w:jc w:val="center"/>
      </w:pPr>
    </w:p>
    <w:p w14:paraId="6402629C" w14:textId="77777777" w:rsidR="009C55B3" w:rsidRPr="00812512" w:rsidRDefault="00C81E64" w:rsidP="009C55B3">
      <w:pPr>
        <w:rPr>
          <w:b/>
        </w:rPr>
      </w:pPr>
      <w:r w:rsidRPr="00034E1A">
        <w:rPr>
          <w:b/>
          <w:noProof/>
          <w:lang w:eastAsia="en-GB"/>
        </w:rPr>
        <mc:AlternateContent>
          <mc:Choice Requires="wps">
            <w:drawing>
              <wp:anchor distT="0" distB="0" distL="114300" distR="114300" simplePos="0" relativeHeight="251710976" behindDoc="0" locked="0" layoutInCell="1" allowOverlap="1" wp14:anchorId="5862FD06" wp14:editId="49078883">
                <wp:simplePos x="0" y="0"/>
                <wp:positionH relativeFrom="column">
                  <wp:posOffset>1897125</wp:posOffset>
                </wp:positionH>
                <wp:positionV relativeFrom="paragraph">
                  <wp:posOffset>824544</wp:posOffset>
                </wp:positionV>
                <wp:extent cx="202019" cy="276860"/>
                <wp:effectExtent l="19050" t="38100" r="26670" b="66040"/>
                <wp:wrapNone/>
                <wp:docPr id="4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019" cy="276860"/>
                        </a:xfrm>
                        <a:prstGeom prst="leftRightArrow">
                          <a:avLst>
                            <a:gd name="adj1" fmla="val 50000"/>
                            <a:gd name="adj2" fmla="val 20734"/>
                          </a:avLst>
                        </a:prstGeom>
                        <a:solidFill>
                          <a:srgbClr val="548DD4"/>
                        </a:solidFill>
                        <a:ln w="9525">
                          <a:solidFill>
                            <a:srgbClr val="FFFFFF"/>
                          </a:solidFill>
                          <a:miter lim="800000"/>
                          <a:headEnd/>
                          <a:tailEnd/>
                        </a:ln>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9351D1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18" o:spid="_x0000_s1026" type="#_x0000_t69" style="position:absolute;margin-left:149.4pt;margin-top:64.9pt;width:15.9pt;height:21.8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" adj="4479" fillcolor="#548dd4" strokecolor="white">
                <v:textbox style="mso-fit-shape-to-text:t"/>
              </v:shape>
            </w:pict>
          </mc:Fallback>
        </mc:AlternateContent>
      </w:r>
      <w:r w:rsidRPr="00034E1A">
        <w:rPr>
          <w:u w:val="single"/>
        </w:rPr>
        <w:t>In March 202</w:t>
      </w:r>
      <w:r w:rsidR="001824A5" w:rsidRPr="00034E1A">
        <w:rPr>
          <w:u w:val="single"/>
        </w:rPr>
        <w:t>3</w:t>
      </w:r>
      <w:r w:rsidRPr="00034E1A">
        <w:t xml:space="preserve"> there were proportionately more women employed by the Trust (7</w:t>
      </w:r>
      <w:r w:rsidR="00403F60" w:rsidRPr="00034E1A">
        <w:t>6.</w:t>
      </w:r>
      <w:r w:rsidR="001824A5" w:rsidRPr="00034E1A">
        <w:t>4</w:t>
      </w:r>
      <w:r w:rsidR="00403F60" w:rsidRPr="00034E1A">
        <w:t>%) than men (23.</w:t>
      </w:r>
      <w:r w:rsidR="001824A5" w:rsidRPr="00034E1A">
        <w:t>6</w:t>
      </w:r>
      <w:r w:rsidRPr="00034E1A">
        <w:t xml:space="preserve">%).  If we are to have gender pay equality, the same proportion of men and women should be </w:t>
      </w:r>
      <w:r w:rsidRPr="00812512">
        <w:t xml:space="preserve">represented at all levels of the organisation.  The following analysis shows that this is not the case at </w:t>
      </w:r>
      <w:proofErr w:type="gramStart"/>
      <w:r w:rsidRPr="00812512">
        <w:t>BTHFT</w:t>
      </w:r>
      <w:proofErr w:type="gramEnd"/>
      <w:r w:rsidRPr="00812512">
        <w:t xml:space="preserve"> and </w:t>
      </w:r>
      <w:r w:rsidRPr="00812512">
        <w:rPr>
          <w:b/>
        </w:rPr>
        <w:t xml:space="preserve">women continue to be under-represented at </w:t>
      </w:r>
      <w:r w:rsidR="00494632" w:rsidRPr="00812512">
        <w:rPr>
          <w:b/>
        </w:rPr>
        <w:t>the most</w:t>
      </w:r>
      <w:r w:rsidRPr="00812512">
        <w:rPr>
          <w:b/>
        </w:rPr>
        <w:t xml:space="preserve"> senior levels and over-represented at</w:t>
      </w:r>
      <w:r w:rsidR="00C93F34" w:rsidRPr="00812512">
        <w:rPr>
          <w:b/>
        </w:rPr>
        <w:t xml:space="preserve"> supervisory and</w:t>
      </w:r>
      <w:r w:rsidRPr="00812512">
        <w:rPr>
          <w:b/>
        </w:rPr>
        <w:t xml:space="preserve"> middle management levels.  There has been little change in this metric </w:t>
      </w:r>
      <w:r w:rsidR="00925C01" w:rsidRPr="00812512">
        <w:rPr>
          <w:b/>
        </w:rPr>
        <w:t>since</w:t>
      </w:r>
      <w:r w:rsidR="00E70874" w:rsidRPr="00812512">
        <w:rPr>
          <w:b/>
        </w:rPr>
        <w:t xml:space="preserve"> March</w:t>
      </w:r>
      <w:r w:rsidRPr="00812512">
        <w:rPr>
          <w:b/>
        </w:rPr>
        <w:t xml:space="preserve"> 20</w:t>
      </w:r>
      <w:r w:rsidR="004A3C00" w:rsidRPr="00812512">
        <w:rPr>
          <w:b/>
        </w:rPr>
        <w:t>21</w:t>
      </w:r>
      <w:r w:rsidRPr="00812512">
        <w:rPr>
          <w:b/>
        </w:rPr>
        <w:t xml:space="preserve">: </w:t>
      </w:r>
    </w:p>
    <w:p w14:paraId="4099BAAE" w14:textId="77777777" w:rsidR="009C55B3" w:rsidRPr="00812512" w:rsidRDefault="009C55B3" w:rsidP="009C55B3">
      <w:pPr>
        <w:rPr>
          <w:b/>
        </w:rPr>
      </w:pPr>
    </w:p>
    <w:p w14:paraId="52B57642" w14:textId="4A8DE512" w:rsidR="00C81E64" w:rsidRPr="00812512" w:rsidRDefault="00C81E64" w:rsidP="009C55B3">
      <w:pPr>
        <w:pStyle w:val="ListParagraph"/>
        <w:numPr>
          <w:ilvl w:val="0"/>
          <w:numId w:val="14"/>
        </w:numPr>
        <w:rPr>
          <w:b/>
          <w:sz w:val="24"/>
          <w:szCs w:val="24"/>
        </w:rPr>
      </w:pPr>
      <w:r w:rsidRPr="00812512">
        <w:rPr>
          <w:b/>
          <w:sz w:val="24"/>
          <w:szCs w:val="24"/>
        </w:rPr>
        <w:t xml:space="preserve">At </w:t>
      </w:r>
      <w:r w:rsidR="00641846" w:rsidRPr="00812512">
        <w:rPr>
          <w:rFonts w:cs="Arial"/>
          <w:b/>
          <w:sz w:val="24"/>
          <w:szCs w:val="24"/>
        </w:rPr>
        <w:t>6</w:t>
      </w:r>
      <w:r w:rsidR="00494632" w:rsidRPr="00812512">
        <w:rPr>
          <w:rFonts w:cs="Arial"/>
          <w:b/>
          <w:sz w:val="24"/>
          <w:szCs w:val="24"/>
        </w:rPr>
        <w:t>4.2</w:t>
      </w:r>
      <w:r w:rsidRPr="00812512">
        <w:rPr>
          <w:rFonts w:cs="Arial"/>
          <w:b/>
          <w:sz w:val="24"/>
          <w:szCs w:val="24"/>
        </w:rPr>
        <w:t xml:space="preserve">%; Women continue to be proportionately under-represented in the Upper quartile (higher paid staff) by </w:t>
      </w:r>
      <w:r w:rsidR="00494632" w:rsidRPr="00812512">
        <w:rPr>
          <w:rFonts w:cs="Arial"/>
          <w:b/>
          <w:sz w:val="24"/>
          <w:szCs w:val="24"/>
        </w:rPr>
        <w:t xml:space="preserve">12.2% </w:t>
      </w:r>
      <w:r w:rsidR="00641846" w:rsidRPr="00812512">
        <w:rPr>
          <w:rFonts w:cs="Arial"/>
          <w:sz w:val="24"/>
          <w:szCs w:val="24"/>
        </w:rPr>
        <w:t>(compared to 76.</w:t>
      </w:r>
      <w:r w:rsidR="00494632" w:rsidRPr="00812512">
        <w:rPr>
          <w:rFonts w:cs="Arial"/>
          <w:sz w:val="24"/>
          <w:szCs w:val="24"/>
        </w:rPr>
        <w:t>4</w:t>
      </w:r>
      <w:r w:rsidR="00641846" w:rsidRPr="00812512">
        <w:rPr>
          <w:rFonts w:cs="Arial"/>
          <w:sz w:val="24"/>
          <w:szCs w:val="24"/>
        </w:rPr>
        <w:t xml:space="preserve">% women in the organisation overall).  </w:t>
      </w:r>
    </w:p>
    <w:p w14:paraId="1686A2F0" w14:textId="77777777" w:rsidR="00C81E64" w:rsidRPr="00812512" w:rsidRDefault="00C81E64" w:rsidP="00C81E64">
      <w:pPr>
        <w:pStyle w:val="ListParagraph"/>
        <w:rPr>
          <w:sz w:val="24"/>
          <w:szCs w:val="24"/>
        </w:rPr>
      </w:pPr>
    </w:p>
    <w:p w14:paraId="46258650" w14:textId="2AC4CAAF" w:rsidR="00C81E64" w:rsidRPr="009C55B3" w:rsidRDefault="00F872DA" w:rsidP="009C55B3">
      <w:pPr>
        <w:ind w:left="1080"/>
      </w:pPr>
      <w:r w:rsidRPr="00812512">
        <w:rPr>
          <w:b/>
          <w:noProof/>
        </w:rPr>
        <mc:AlternateContent>
          <mc:Choice Requires="wps">
            <w:drawing>
              <wp:anchor distT="0" distB="0" distL="114300" distR="114300" simplePos="0" relativeHeight="251752960" behindDoc="0" locked="0" layoutInCell="1" allowOverlap="1" wp14:anchorId="5DCCFE69" wp14:editId="4D40FA18">
                <wp:simplePos x="0" y="0"/>
                <wp:positionH relativeFrom="column">
                  <wp:posOffset>372563</wp:posOffset>
                </wp:positionH>
                <wp:positionV relativeFrom="paragraph">
                  <wp:posOffset>25021</wp:posOffset>
                </wp:positionV>
                <wp:extent cx="90805" cy="138430"/>
                <wp:effectExtent l="57150" t="19050" r="42545" b="52070"/>
                <wp:wrapNone/>
                <wp:docPr id="6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38430"/>
                        </a:xfrm>
                        <a:prstGeom prst="downArrow">
                          <a:avLst>
                            <a:gd name="adj1" fmla="val 50000"/>
                            <a:gd name="adj2" fmla="val 38112"/>
                          </a:avLst>
                        </a:prstGeom>
                        <a:solidFill>
                          <a:srgbClr val="FF0000"/>
                        </a:solidFill>
                        <a:ln w="38100">
                          <a:solidFill>
                            <a:srgbClr val="FF0000"/>
                          </a:solidFill>
                          <a:miter lim="800000"/>
                          <a:headEnd/>
                          <a:tailEnd/>
                        </a:ln>
                        <a:effectLst>
                          <a:outerShdw dist="28398" dir="3806097" algn="ctr" rotWithShape="0">
                            <a:srgbClr val="4E6128">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CE468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 o:spid="_x0000_s1026" type="#_x0000_t67" style="position:absolute;margin-left:29.35pt;margin-top:1.95pt;width:7.15pt;height:10.9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" fillcolor="red" strokecolor="red" strokeweight="3pt">
                <v:shadow on="t" color="#4e6128" opacity=".5" offset="1pt"/>
                <v:textbox style="layout-flow:vertical-ideographic"/>
              </v:shape>
            </w:pict>
          </mc:Fallback>
        </mc:AlternateContent>
      </w:r>
      <w:r w:rsidR="00C81E64" w:rsidRPr="00812512">
        <w:rPr>
          <w:rFonts w:cs="Arial"/>
        </w:rPr>
        <w:t>The proportion of women in the upper quartile has fluctuated over the last three ye</w:t>
      </w:r>
      <w:r w:rsidR="00641846" w:rsidRPr="00812512">
        <w:rPr>
          <w:rFonts w:cs="Arial"/>
        </w:rPr>
        <w:t xml:space="preserve">ars.  </w:t>
      </w:r>
      <w:r w:rsidR="009C55B3" w:rsidRPr="00812512">
        <w:rPr>
          <w:rFonts w:cs="Arial"/>
        </w:rPr>
        <w:t>A</w:t>
      </w:r>
      <w:r w:rsidR="00641846" w:rsidRPr="00812512">
        <w:rPr>
          <w:rFonts w:cs="Arial"/>
        </w:rPr>
        <w:t xml:space="preserve">fter an encouraging 1% increase </w:t>
      </w:r>
      <w:r w:rsidR="00494632" w:rsidRPr="00812512">
        <w:rPr>
          <w:rFonts w:cs="Arial"/>
        </w:rPr>
        <w:t>in March 2021</w:t>
      </w:r>
      <w:r w:rsidR="00641846" w:rsidRPr="00812512">
        <w:rPr>
          <w:rFonts w:cs="Arial"/>
          <w:b/>
        </w:rPr>
        <w:t xml:space="preserve">, we have </w:t>
      </w:r>
      <w:r w:rsidR="00494632" w:rsidRPr="00812512">
        <w:rPr>
          <w:rFonts w:cs="Arial"/>
          <w:b/>
        </w:rPr>
        <w:t xml:space="preserve">now seen a </w:t>
      </w:r>
      <w:r w:rsidR="00641846" w:rsidRPr="00812512">
        <w:rPr>
          <w:rFonts w:cs="Arial"/>
          <w:b/>
        </w:rPr>
        <w:t xml:space="preserve">seen a </w:t>
      </w:r>
      <w:r w:rsidR="00D1147B" w:rsidRPr="00812512">
        <w:rPr>
          <w:rFonts w:cs="Arial"/>
          <w:b/>
        </w:rPr>
        <w:t xml:space="preserve">further </w:t>
      </w:r>
      <w:r w:rsidR="00641846" w:rsidRPr="00812512">
        <w:rPr>
          <w:rFonts w:cs="Arial"/>
          <w:b/>
        </w:rPr>
        <w:t xml:space="preserve">reduction in the proportion of women in the upper quartile </w:t>
      </w:r>
      <w:r w:rsidR="00494632" w:rsidRPr="00812512">
        <w:rPr>
          <w:rFonts w:cs="Arial"/>
          <w:b/>
        </w:rPr>
        <w:t>again this year</w:t>
      </w:r>
      <w:r w:rsidR="00D1147B" w:rsidRPr="00812512">
        <w:rPr>
          <w:rFonts w:cs="Arial"/>
          <w:b/>
        </w:rPr>
        <w:t xml:space="preserve"> (down 1%</w:t>
      </w:r>
      <w:r w:rsidR="00D1147B" w:rsidRPr="009C55B3">
        <w:rPr>
          <w:rFonts w:cs="Arial"/>
          <w:b/>
        </w:rPr>
        <w:t xml:space="preserve"> to 64.2%)</w:t>
      </w:r>
      <w:r w:rsidR="00494632" w:rsidRPr="009C55B3">
        <w:rPr>
          <w:rFonts w:cs="Arial"/>
          <w:b/>
        </w:rPr>
        <w:t>.</w:t>
      </w:r>
      <w:r w:rsidR="00AC6B64" w:rsidRPr="009C55B3">
        <w:rPr>
          <w:rFonts w:cs="Arial"/>
          <w:b/>
        </w:rPr>
        <w:t xml:space="preserve">     </w:t>
      </w:r>
    </w:p>
    <w:p w14:paraId="289E7C96" w14:textId="2810ACA1" w:rsidR="00C81E64" w:rsidRPr="00C93F34" w:rsidRDefault="009C55B3" w:rsidP="00C81E64">
      <w:pPr>
        <w:pStyle w:val="ListParagraph"/>
        <w:rPr>
          <w:color w:val="FF0000"/>
          <w:sz w:val="24"/>
          <w:szCs w:val="24"/>
        </w:rPr>
      </w:pPr>
      <w:r w:rsidRPr="00C93F34">
        <w:rPr>
          <w:b/>
          <w:noProof/>
          <w:sz w:val="24"/>
          <w:szCs w:val="24"/>
        </w:rPr>
        <mc:AlternateContent>
          <mc:Choice Requires="wps">
            <w:drawing>
              <wp:anchor distT="0" distB="0" distL="114300" distR="114300" simplePos="0" relativeHeight="251704832" behindDoc="0" locked="0" layoutInCell="1" allowOverlap="1" wp14:anchorId="3E9DD871" wp14:editId="5F727150">
                <wp:simplePos x="0" y="0"/>
                <wp:positionH relativeFrom="column">
                  <wp:posOffset>288100</wp:posOffset>
                </wp:positionH>
                <wp:positionV relativeFrom="paragraph">
                  <wp:posOffset>105913</wp:posOffset>
                </wp:positionV>
                <wp:extent cx="237366" cy="270658"/>
                <wp:effectExtent l="19050" t="38100" r="10795" b="53340"/>
                <wp:wrapNone/>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366" cy="270658"/>
                        </a:xfrm>
                        <a:prstGeom prst="leftRightArrow">
                          <a:avLst>
                            <a:gd name="adj1" fmla="val 50000"/>
                            <a:gd name="adj2" fmla="val 20734"/>
                          </a:avLst>
                        </a:prstGeom>
                        <a:solidFill>
                          <a:srgbClr val="548DD4"/>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40164E" id="AutoShape 18" o:spid="_x0000_s1026" type="#_x0000_t69" style="position:absolute;margin-left:22.7pt;margin-top:8.35pt;width:18.7pt;height:21.3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" adj="4479" fillcolor="#548dd4" strokecolor="white"/>
            </w:pict>
          </mc:Fallback>
        </mc:AlternateContent>
      </w:r>
    </w:p>
    <w:p w14:paraId="631E51F1" w14:textId="27C768EA" w:rsidR="00C81E64" w:rsidRPr="009C55B3" w:rsidRDefault="00C81E64" w:rsidP="009C55B3">
      <w:pPr>
        <w:ind w:left="993"/>
        <w:rPr>
          <w:color w:val="FF0000"/>
        </w:rPr>
      </w:pPr>
      <w:r w:rsidRPr="009C55B3">
        <w:rPr>
          <w:rFonts w:cs="Arial"/>
        </w:rPr>
        <w:t xml:space="preserve">Women continue to be proportionately over-represented in the Upper Middle quartile (84%) with no </w:t>
      </w:r>
      <w:r w:rsidR="00F872DA" w:rsidRPr="009C55B3">
        <w:rPr>
          <w:rFonts w:cs="Arial"/>
        </w:rPr>
        <w:t xml:space="preserve">real </w:t>
      </w:r>
      <w:r w:rsidRPr="009C55B3">
        <w:rPr>
          <w:rFonts w:cs="Arial"/>
        </w:rPr>
        <w:t>change from last year</w:t>
      </w:r>
      <w:r w:rsidRPr="009C55B3">
        <w:rPr>
          <w:rFonts w:cs="Arial"/>
          <w:color w:val="FF0000"/>
        </w:rPr>
        <w:t>.</w:t>
      </w:r>
      <w:r w:rsidRPr="009C55B3">
        <w:rPr>
          <w:b/>
          <w:noProof/>
          <w:color w:val="FF0000"/>
        </w:rPr>
        <w:t xml:space="preserve"> </w:t>
      </w:r>
    </w:p>
    <w:p w14:paraId="1D3A8762" w14:textId="77777777" w:rsidR="00C81E64" w:rsidRPr="00C93F34" w:rsidRDefault="00C81E64" w:rsidP="009C55B3">
      <w:pPr>
        <w:pStyle w:val="ListParagraph"/>
        <w:ind w:left="993"/>
        <w:rPr>
          <w:rFonts w:cs="Arial"/>
          <w:sz w:val="24"/>
          <w:szCs w:val="24"/>
        </w:rPr>
      </w:pPr>
    </w:p>
    <w:p w14:paraId="6968859A" w14:textId="000D3292" w:rsidR="00C81E64" w:rsidRPr="009C55B3" w:rsidRDefault="00F872DA" w:rsidP="009C55B3">
      <w:pPr>
        <w:ind w:left="993"/>
      </w:pPr>
      <w:r w:rsidRPr="00C93F34">
        <w:rPr>
          <w:b/>
          <w:noProof/>
        </w:rPr>
        <mc:AlternateContent>
          <mc:Choice Requires="wps">
            <w:drawing>
              <wp:anchor distT="0" distB="0" distL="114300" distR="114300" simplePos="0" relativeHeight="251705856" behindDoc="0" locked="0" layoutInCell="1" allowOverlap="1" wp14:anchorId="3906544C" wp14:editId="7BA36709">
                <wp:simplePos x="0" y="0"/>
                <wp:positionH relativeFrom="column">
                  <wp:posOffset>300042</wp:posOffset>
                </wp:positionH>
                <wp:positionV relativeFrom="paragraph">
                  <wp:posOffset>26035</wp:posOffset>
                </wp:positionV>
                <wp:extent cx="189865" cy="185420"/>
                <wp:effectExtent l="19050" t="19050" r="38735" b="24130"/>
                <wp:wrapNone/>
                <wp:docPr id="51" name="Up Arrow 51"/>
                <wp:cNvGraphicFramePr/>
                <a:graphic xmlns:a="http://schemas.openxmlformats.org/drawingml/2006/main">
                  <a:graphicData uri="http://schemas.microsoft.com/office/word/2010/wordprocessingShape">
                    <wps:wsp>
                      <wps:cNvSpPr/>
                      <wps:spPr>
                        <a:xfrm>
                          <a:off x="0" y="0"/>
                          <a:ext cx="189865" cy="185420"/>
                        </a:xfrm>
                        <a:prstGeom prst="upArrow">
                          <a:avLst/>
                        </a:prstGeom>
                        <a:solidFill>
                          <a:srgbClr val="FF0000">
                            <a:alpha val="72000"/>
                          </a:srgb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B21C0" id="Up Arrow 51" o:spid="_x0000_s1026" type="#_x0000_t68" style="position:absolute;margin-left:23.65pt;margin-top:2.05pt;width:14.95pt;height:14.6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" adj="10800" fillcolor="red" strokecolor="red" strokeweight="1pt">
                <v:fill opacity="47288f"/>
              </v:shape>
            </w:pict>
          </mc:Fallback>
        </mc:AlternateContent>
      </w:r>
      <w:r w:rsidR="00C81E64" w:rsidRPr="009C55B3">
        <w:rPr>
          <w:rFonts w:cs="Arial"/>
        </w:rPr>
        <w:t>Women continue to be proportionately over-represented in the Lower Middle quartile</w:t>
      </w:r>
      <w:r w:rsidR="00C93F34" w:rsidRPr="009C55B3">
        <w:rPr>
          <w:rFonts w:cs="Arial"/>
        </w:rPr>
        <w:t xml:space="preserve"> (79.9%), although representation of women in this quartile has decreased again this year by 1.7% (to 79.9%)</w:t>
      </w:r>
    </w:p>
    <w:p w14:paraId="69DA5E54" w14:textId="46FF30DE" w:rsidR="00C81E64" w:rsidRPr="00C93F34" w:rsidRDefault="00C81E64" w:rsidP="009C55B3">
      <w:pPr>
        <w:pStyle w:val="ListParagraph"/>
        <w:ind w:left="993"/>
        <w:rPr>
          <w:sz w:val="24"/>
          <w:szCs w:val="24"/>
        </w:rPr>
      </w:pPr>
    </w:p>
    <w:p w14:paraId="7961A03E" w14:textId="470297A1" w:rsidR="00C81E64" w:rsidRPr="009C55B3" w:rsidRDefault="009C55B3" w:rsidP="009C55B3">
      <w:pPr>
        <w:ind w:left="993"/>
      </w:pPr>
      <w:r w:rsidRPr="00C93F34">
        <w:rPr>
          <w:b/>
          <w:noProof/>
        </w:rPr>
        <mc:AlternateContent>
          <mc:Choice Requires="wps">
            <w:drawing>
              <wp:anchor distT="0" distB="0" distL="114300" distR="114300" simplePos="0" relativeHeight="251706880" behindDoc="0" locked="0" layoutInCell="1" allowOverlap="1" wp14:anchorId="288BFABF" wp14:editId="696E7200">
                <wp:simplePos x="0" y="0"/>
                <wp:positionH relativeFrom="column">
                  <wp:posOffset>288801</wp:posOffset>
                </wp:positionH>
                <wp:positionV relativeFrom="paragraph">
                  <wp:posOffset>47625</wp:posOffset>
                </wp:positionV>
                <wp:extent cx="222885" cy="276860"/>
                <wp:effectExtent l="19050" t="38100" r="24765" b="66040"/>
                <wp:wrapNone/>
                <wp:docPr id="5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76860"/>
                        </a:xfrm>
                        <a:prstGeom prst="leftRightArrow">
                          <a:avLst>
                            <a:gd name="adj1" fmla="val 50000"/>
                            <a:gd name="adj2" fmla="val 20734"/>
                          </a:avLst>
                        </a:prstGeom>
                        <a:solidFill>
                          <a:srgbClr val="548DD4"/>
                        </a:solidFill>
                        <a:ln w="9525">
                          <a:solidFill>
                            <a:srgbClr val="FFFFFF"/>
                          </a:solidFill>
                          <a:miter lim="800000"/>
                          <a:headEnd/>
                          <a:tailEnd/>
                        </a:ln>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628E146" id="AutoShape 18" o:spid="_x0000_s1026" type="#_x0000_t69" style="position:absolute;margin-left:22.75pt;margin-top:3.75pt;width:17.55pt;height:21.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" adj="4479" fillcolor="#548dd4" strokecolor="white">
                <v:textbox style="mso-fit-shape-to-text:t"/>
              </v:shape>
            </w:pict>
          </mc:Fallback>
        </mc:AlternateContent>
      </w:r>
      <w:r w:rsidR="00C81E64" w:rsidRPr="009C55B3">
        <w:rPr>
          <w:rFonts w:cs="Arial"/>
        </w:rPr>
        <w:t xml:space="preserve">Women are </w:t>
      </w:r>
      <w:r w:rsidR="00C93F34" w:rsidRPr="009C55B3">
        <w:rPr>
          <w:rFonts w:cs="Arial"/>
        </w:rPr>
        <w:t>now just slightly over-</w:t>
      </w:r>
      <w:r w:rsidR="00C81E64" w:rsidRPr="009C55B3">
        <w:rPr>
          <w:rFonts w:cs="Arial"/>
        </w:rPr>
        <w:t>represented in the lower quar</w:t>
      </w:r>
      <w:r w:rsidR="00F872DA" w:rsidRPr="009C55B3">
        <w:rPr>
          <w:rFonts w:cs="Arial"/>
        </w:rPr>
        <w:t xml:space="preserve">tile (lowest paid staff) at </w:t>
      </w:r>
      <w:r w:rsidR="00C93F34" w:rsidRPr="009C55B3">
        <w:rPr>
          <w:rFonts w:cs="Arial"/>
        </w:rPr>
        <w:t>77.6% after an increase of 1.6% this year.</w:t>
      </w:r>
    </w:p>
    <w:p w14:paraId="71D28A77" w14:textId="5C31A6A6" w:rsidR="00C93F34" w:rsidRDefault="00C93F34" w:rsidP="00C93F34">
      <w:pPr>
        <w:ind w:left="360"/>
      </w:pPr>
    </w:p>
    <w:p w14:paraId="5F780538" w14:textId="1A6D2211" w:rsidR="000B1D94" w:rsidRPr="009C55B3" w:rsidRDefault="00C93F34" w:rsidP="000B1D94">
      <w:pPr>
        <w:ind w:left="360"/>
        <w:rPr>
          <w:i/>
          <w:iCs/>
        </w:rPr>
      </w:pPr>
      <w:r w:rsidRPr="009C55B3">
        <w:rPr>
          <w:i/>
          <w:iCs/>
        </w:rPr>
        <w:t>The charts below show the percentage of males and females who fall into each quartile:</w:t>
      </w:r>
    </w:p>
    <w:p w14:paraId="314D61A9" w14:textId="4A5AA476" w:rsidR="00C81E64" w:rsidRPr="00801BF1" w:rsidRDefault="00784C4B" w:rsidP="00C81E64">
      <w:pPr>
        <w:rPr>
          <w:color w:val="FF0000"/>
          <w:sz w:val="28"/>
          <w:szCs w:val="28"/>
        </w:rPr>
      </w:pPr>
      <w:r>
        <w:rPr>
          <w:noProof/>
        </w:rPr>
        <w:drawing>
          <wp:inline distT="0" distB="0" distL="0" distR="0" wp14:anchorId="4165B131" wp14:editId="031FB478">
            <wp:extent cx="3575685" cy="1473958"/>
            <wp:effectExtent l="0" t="0" r="5715" b="0"/>
            <wp:docPr id="1" name="Chart 1">
              <a:extLst xmlns:a="http://schemas.openxmlformats.org/drawingml/2006/main">
                <a:ext uri="{FF2B5EF4-FFF2-40B4-BE49-F238E27FC236}">
                  <a16:creationId xmlns:a16="http://schemas.microsoft.com/office/drawing/2014/main" id="{A267DCFD-9DC9-BE11-3F92-EFB292CFD3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C81E64" w:rsidRPr="00801BF1">
        <w:rPr>
          <w:noProof/>
          <w:color w:val="FF0000"/>
        </w:rPr>
        <w:t xml:space="preserve"> </w:t>
      </w:r>
      <w:r>
        <w:rPr>
          <w:noProof/>
        </w:rPr>
        <w:drawing>
          <wp:inline distT="0" distB="0" distL="0" distR="0" wp14:anchorId="6D42B972" wp14:editId="286AE892">
            <wp:extent cx="3234055" cy="1528550"/>
            <wp:effectExtent l="0" t="0" r="4445" b="0"/>
            <wp:docPr id="58" name="Chart 58">
              <a:extLst xmlns:a="http://schemas.openxmlformats.org/drawingml/2006/main">
                <a:ext uri="{FF2B5EF4-FFF2-40B4-BE49-F238E27FC236}">
                  <a16:creationId xmlns:a16="http://schemas.microsoft.com/office/drawing/2014/main" id="{8BAF1B6C-A640-5FCC-D423-0DAE40862E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C81E64" w:rsidRPr="00801BF1">
        <w:rPr>
          <w:noProof/>
          <w:color w:val="FF0000"/>
        </w:rPr>
        <w:t xml:space="preserve"> </w:t>
      </w:r>
    </w:p>
    <w:p w14:paraId="56E69E24" w14:textId="4AEC571E" w:rsidR="00C81E64" w:rsidRPr="00801BF1" w:rsidRDefault="00784C4B" w:rsidP="00C81E64">
      <w:pPr>
        <w:rPr>
          <w:b/>
          <w:color w:val="FF0000"/>
        </w:rPr>
      </w:pPr>
      <w:r w:rsidRPr="00784C4B">
        <w:rPr>
          <w:noProof/>
        </w:rPr>
        <w:t xml:space="preserve"> </w:t>
      </w:r>
      <w:r w:rsidR="0058732D" w:rsidRPr="0058732D">
        <w:rPr>
          <w:noProof/>
          <w:lang w:eastAsia="en-GB"/>
        </w:rPr>
        <w:t xml:space="preserve"> </w:t>
      </w:r>
      <w:r>
        <w:rPr>
          <w:noProof/>
        </w:rPr>
        <w:drawing>
          <wp:inline distT="0" distB="0" distL="0" distR="0" wp14:anchorId="6027A7BA" wp14:editId="74E65826">
            <wp:extent cx="3479800" cy="1460310"/>
            <wp:effectExtent l="0" t="0" r="6350" b="6985"/>
            <wp:docPr id="57" name="Chart 57">
              <a:extLst xmlns:a="http://schemas.openxmlformats.org/drawingml/2006/main">
                <a:ext uri="{FF2B5EF4-FFF2-40B4-BE49-F238E27FC236}">
                  <a16:creationId xmlns:a16="http://schemas.microsoft.com/office/drawing/2014/main" id="{7B70A359-6DCA-F674-CE95-3D9079B577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noProof/>
        </w:rPr>
        <w:drawing>
          <wp:inline distT="0" distB="0" distL="0" distR="0" wp14:anchorId="4D671880" wp14:editId="3B5B211E">
            <wp:extent cx="3138805" cy="1528549"/>
            <wp:effectExtent l="0" t="0" r="4445" b="0"/>
            <wp:docPr id="50" name="Chart 50">
              <a:extLst xmlns:a="http://schemas.openxmlformats.org/drawingml/2006/main">
                <a:ext uri="{FF2B5EF4-FFF2-40B4-BE49-F238E27FC236}">
                  <a16:creationId xmlns:a16="http://schemas.microsoft.com/office/drawing/2014/main" id="{ABD19462-5678-DCD6-1205-703A63492D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84DB8B2" w14:textId="77777777" w:rsidR="00C81E64" w:rsidRPr="00801BF1" w:rsidRDefault="00C81E64" w:rsidP="00C81E64">
      <w:pPr>
        <w:rPr>
          <w:b/>
          <w:color w:val="FF0000"/>
        </w:rPr>
      </w:pPr>
    </w:p>
    <w:p w14:paraId="08B3865E" w14:textId="77777777" w:rsidR="00C81E64" w:rsidRPr="00801BF1" w:rsidRDefault="00C81E64" w:rsidP="00C81E64">
      <w:pPr>
        <w:rPr>
          <w:b/>
          <w:color w:val="FF0000"/>
        </w:rPr>
      </w:pPr>
    </w:p>
    <w:p w14:paraId="160238BC" w14:textId="77777777" w:rsidR="00C81E64" w:rsidRPr="009F4CAA" w:rsidRDefault="00C81E64" w:rsidP="00C81E64">
      <w:pPr>
        <w:rPr>
          <w:b/>
          <w:sz w:val="28"/>
          <w:szCs w:val="28"/>
        </w:rPr>
      </w:pPr>
      <w:r w:rsidRPr="009F4CAA">
        <w:rPr>
          <w:b/>
          <w:sz w:val="28"/>
          <w:szCs w:val="28"/>
        </w:rPr>
        <w:lastRenderedPageBreak/>
        <w:t>Average Gender Pay Gap as a Mean Average</w:t>
      </w:r>
    </w:p>
    <w:p w14:paraId="1C747BB9" w14:textId="77777777" w:rsidR="006D0411" w:rsidRDefault="006D0411" w:rsidP="00C81E64"/>
    <w:p w14:paraId="6E4744E2" w14:textId="594AAE78" w:rsidR="00C81E64" w:rsidRPr="00F24A5E" w:rsidRDefault="007A52BE" w:rsidP="00C81E64">
      <w:r>
        <w:t>The m</w:t>
      </w:r>
      <w:r w:rsidR="00C81E64" w:rsidRPr="00F24A5E">
        <w:t>ean is calculated as the</w:t>
      </w:r>
      <w:r>
        <w:t xml:space="preserve"> sum of all values (hourly pay rate</w:t>
      </w:r>
      <w:r w:rsidR="00C81E64" w:rsidRPr="00F24A5E">
        <w:t>) divided by the number of staff.</w:t>
      </w:r>
    </w:p>
    <w:p w14:paraId="3F2A81F8" w14:textId="77777777" w:rsidR="00C81E64" w:rsidRPr="00801BF1" w:rsidRDefault="00C81E64" w:rsidP="00C81E64">
      <w:pPr>
        <w:rPr>
          <w:color w:val="FF0000"/>
        </w:rPr>
      </w:pPr>
    </w:p>
    <w:p w14:paraId="5CC8E846" w14:textId="77777777" w:rsidR="00C81E64" w:rsidRPr="00033015" w:rsidRDefault="00C81E64" w:rsidP="00C81E64">
      <w:pPr>
        <w:rPr>
          <w:b/>
        </w:rPr>
      </w:pPr>
      <w:r w:rsidRPr="00033015">
        <w:rPr>
          <w:b/>
        </w:rPr>
        <w:t>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2589"/>
        <w:gridCol w:w="2589"/>
        <w:gridCol w:w="2589"/>
      </w:tblGrid>
      <w:tr w:rsidR="0010463B" w:rsidRPr="00033015" w14:paraId="111B532D" w14:textId="7D89D24C" w:rsidTr="000661E9">
        <w:trPr>
          <w:jc w:val="center"/>
        </w:trPr>
        <w:tc>
          <w:tcPr>
            <w:tcW w:w="2800" w:type="dxa"/>
            <w:shd w:val="clear" w:color="auto" w:fill="8064A2"/>
          </w:tcPr>
          <w:p w14:paraId="2283B5D3" w14:textId="77777777" w:rsidR="0010463B" w:rsidRPr="00033015" w:rsidRDefault="0010463B" w:rsidP="00220F1E">
            <w:pPr>
              <w:jc w:val="center"/>
              <w:rPr>
                <w:b/>
              </w:rPr>
            </w:pPr>
            <w:r w:rsidRPr="00033015">
              <w:rPr>
                <w:b/>
              </w:rPr>
              <w:t>Average Hourly Rate</w:t>
            </w:r>
          </w:p>
        </w:tc>
        <w:tc>
          <w:tcPr>
            <w:tcW w:w="2589" w:type="dxa"/>
            <w:shd w:val="clear" w:color="auto" w:fill="8064A2"/>
          </w:tcPr>
          <w:p w14:paraId="39C68CFB" w14:textId="77777777" w:rsidR="0010463B" w:rsidRPr="00033015" w:rsidRDefault="0010463B" w:rsidP="00220F1E">
            <w:pPr>
              <w:jc w:val="center"/>
              <w:rPr>
                <w:b/>
              </w:rPr>
            </w:pPr>
            <w:r w:rsidRPr="00033015">
              <w:rPr>
                <w:b/>
              </w:rPr>
              <w:t>2021</w:t>
            </w:r>
          </w:p>
        </w:tc>
        <w:tc>
          <w:tcPr>
            <w:tcW w:w="2589" w:type="dxa"/>
            <w:shd w:val="clear" w:color="auto" w:fill="8064A2"/>
          </w:tcPr>
          <w:p w14:paraId="464F447C" w14:textId="0E037709" w:rsidR="0010463B" w:rsidRPr="00033015" w:rsidRDefault="0010463B" w:rsidP="00220F1E">
            <w:pPr>
              <w:jc w:val="center"/>
              <w:rPr>
                <w:b/>
              </w:rPr>
            </w:pPr>
            <w:r>
              <w:rPr>
                <w:b/>
              </w:rPr>
              <w:t>2022</w:t>
            </w:r>
          </w:p>
        </w:tc>
        <w:tc>
          <w:tcPr>
            <w:tcW w:w="2589" w:type="dxa"/>
            <w:shd w:val="clear" w:color="auto" w:fill="8064A2"/>
          </w:tcPr>
          <w:p w14:paraId="2B55A712" w14:textId="36128713" w:rsidR="0010463B" w:rsidRDefault="0010463B" w:rsidP="00220F1E">
            <w:pPr>
              <w:jc w:val="center"/>
              <w:rPr>
                <w:b/>
              </w:rPr>
            </w:pPr>
            <w:r>
              <w:rPr>
                <w:b/>
              </w:rPr>
              <w:t>2023</w:t>
            </w:r>
          </w:p>
        </w:tc>
      </w:tr>
      <w:tr w:rsidR="0010463B" w:rsidRPr="00033015" w14:paraId="4980BF5F" w14:textId="0FF721F4" w:rsidTr="0010463B">
        <w:trPr>
          <w:jc w:val="center"/>
        </w:trPr>
        <w:tc>
          <w:tcPr>
            <w:tcW w:w="2800" w:type="dxa"/>
            <w:shd w:val="clear" w:color="auto" w:fill="auto"/>
          </w:tcPr>
          <w:p w14:paraId="60529E97" w14:textId="77777777" w:rsidR="0010463B" w:rsidRPr="00033015" w:rsidRDefault="0010463B" w:rsidP="00220F1E">
            <w:pPr>
              <w:jc w:val="center"/>
            </w:pPr>
            <w:r w:rsidRPr="00033015">
              <w:t>Male</w:t>
            </w:r>
          </w:p>
        </w:tc>
        <w:tc>
          <w:tcPr>
            <w:tcW w:w="2589" w:type="dxa"/>
            <w:shd w:val="clear" w:color="auto" w:fill="auto"/>
          </w:tcPr>
          <w:p w14:paraId="170C2F56" w14:textId="77777777" w:rsidR="0010463B" w:rsidRPr="00033015" w:rsidRDefault="0010463B" w:rsidP="00220F1E">
            <w:pPr>
              <w:jc w:val="center"/>
            </w:pPr>
            <w:r w:rsidRPr="00033015">
              <w:t>£21.83</w:t>
            </w:r>
          </w:p>
        </w:tc>
        <w:tc>
          <w:tcPr>
            <w:tcW w:w="2589" w:type="dxa"/>
            <w:shd w:val="clear" w:color="auto" w:fill="auto"/>
          </w:tcPr>
          <w:p w14:paraId="171E9BF7" w14:textId="5D4EBFAE" w:rsidR="0010463B" w:rsidRPr="00033015" w:rsidRDefault="0010463B" w:rsidP="00220F1E">
            <w:pPr>
              <w:jc w:val="center"/>
            </w:pPr>
            <w:r>
              <w:t>£23.47</w:t>
            </w:r>
          </w:p>
        </w:tc>
        <w:tc>
          <w:tcPr>
            <w:tcW w:w="2589" w:type="dxa"/>
            <w:shd w:val="clear" w:color="auto" w:fill="CCC0D9"/>
          </w:tcPr>
          <w:p w14:paraId="16DE3AE6" w14:textId="2D01AB79" w:rsidR="0010463B" w:rsidRDefault="000020EC" w:rsidP="00220F1E">
            <w:pPr>
              <w:jc w:val="center"/>
            </w:pPr>
            <w:r>
              <w:t>£24.19</w:t>
            </w:r>
          </w:p>
        </w:tc>
      </w:tr>
      <w:tr w:rsidR="0010463B" w:rsidRPr="00033015" w14:paraId="349DBC50" w14:textId="6686584D" w:rsidTr="0010463B">
        <w:trPr>
          <w:jc w:val="center"/>
        </w:trPr>
        <w:tc>
          <w:tcPr>
            <w:tcW w:w="2800" w:type="dxa"/>
            <w:shd w:val="clear" w:color="auto" w:fill="auto"/>
          </w:tcPr>
          <w:p w14:paraId="6B3A8423" w14:textId="77777777" w:rsidR="0010463B" w:rsidRPr="00033015" w:rsidRDefault="0010463B" w:rsidP="00220F1E">
            <w:pPr>
              <w:jc w:val="center"/>
            </w:pPr>
            <w:r w:rsidRPr="00033015">
              <w:t>Female</w:t>
            </w:r>
          </w:p>
        </w:tc>
        <w:tc>
          <w:tcPr>
            <w:tcW w:w="2589" w:type="dxa"/>
            <w:shd w:val="clear" w:color="auto" w:fill="auto"/>
          </w:tcPr>
          <w:p w14:paraId="353B078F" w14:textId="77777777" w:rsidR="0010463B" w:rsidRPr="00033015" w:rsidRDefault="0010463B" w:rsidP="00220F1E">
            <w:pPr>
              <w:jc w:val="center"/>
              <w:rPr>
                <w:noProof/>
              </w:rPr>
            </w:pPr>
            <w:r w:rsidRPr="00033015">
              <w:rPr>
                <w:noProof/>
              </w:rPr>
              <w:t>£16.67</w:t>
            </w:r>
          </w:p>
        </w:tc>
        <w:tc>
          <w:tcPr>
            <w:tcW w:w="2589" w:type="dxa"/>
            <w:shd w:val="clear" w:color="auto" w:fill="auto"/>
          </w:tcPr>
          <w:p w14:paraId="431821AA" w14:textId="6A4F2C4C" w:rsidR="0010463B" w:rsidRPr="00033015" w:rsidRDefault="0010463B" w:rsidP="00220F1E">
            <w:pPr>
              <w:jc w:val="center"/>
              <w:rPr>
                <w:noProof/>
              </w:rPr>
            </w:pPr>
            <w:r>
              <w:rPr>
                <w:noProof/>
              </w:rPr>
              <w:t>£17.35</w:t>
            </w:r>
          </w:p>
        </w:tc>
        <w:tc>
          <w:tcPr>
            <w:tcW w:w="2589" w:type="dxa"/>
            <w:shd w:val="clear" w:color="auto" w:fill="CCC0D9"/>
          </w:tcPr>
          <w:p w14:paraId="4AF67E81" w14:textId="0D1D5AAC" w:rsidR="0010463B" w:rsidRDefault="000020EC" w:rsidP="00220F1E">
            <w:pPr>
              <w:jc w:val="center"/>
              <w:rPr>
                <w:noProof/>
              </w:rPr>
            </w:pPr>
            <w:r>
              <w:rPr>
                <w:noProof/>
              </w:rPr>
              <w:t>£18.28</w:t>
            </w:r>
          </w:p>
        </w:tc>
      </w:tr>
      <w:tr w:rsidR="0010463B" w:rsidRPr="00033015" w14:paraId="31BA0A15" w14:textId="6D5FF05B" w:rsidTr="0010463B">
        <w:trPr>
          <w:jc w:val="center"/>
        </w:trPr>
        <w:tc>
          <w:tcPr>
            <w:tcW w:w="2800" w:type="dxa"/>
            <w:shd w:val="clear" w:color="auto" w:fill="auto"/>
          </w:tcPr>
          <w:p w14:paraId="224E07DB" w14:textId="77777777" w:rsidR="0010463B" w:rsidRPr="00033015" w:rsidRDefault="0010463B" w:rsidP="00220F1E">
            <w:pPr>
              <w:jc w:val="center"/>
              <w:rPr>
                <w:b/>
              </w:rPr>
            </w:pPr>
            <w:r w:rsidRPr="00033015">
              <w:rPr>
                <w:b/>
              </w:rPr>
              <w:t>Gap</w:t>
            </w:r>
          </w:p>
        </w:tc>
        <w:tc>
          <w:tcPr>
            <w:tcW w:w="2589" w:type="dxa"/>
            <w:shd w:val="clear" w:color="auto" w:fill="auto"/>
          </w:tcPr>
          <w:p w14:paraId="7EC048E9" w14:textId="15CFC6CA" w:rsidR="0010463B" w:rsidRPr="00033015" w:rsidRDefault="0010463B" w:rsidP="00220F1E">
            <w:pPr>
              <w:jc w:val="center"/>
              <w:rPr>
                <w:b/>
                <w:noProof/>
              </w:rPr>
            </w:pPr>
            <w:r w:rsidRPr="00033015">
              <w:rPr>
                <w:b/>
                <w:noProof/>
                <w:lang w:eastAsia="en-GB"/>
              </w:rPr>
              <mc:AlternateContent>
                <mc:Choice Requires="wps">
                  <w:drawing>
                    <wp:anchor distT="0" distB="0" distL="114300" distR="114300" simplePos="0" relativeHeight="251787776" behindDoc="0" locked="0" layoutInCell="1" allowOverlap="1" wp14:anchorId="0F99EE1E" wp14:editId="1F509F3C">
                      <wp:simplePos x="0" y="0"/>
                      <wp:positionH relativeFrom="column">
                        <wp:posOffset>1111885</wp:posOffset>
                      </wp:positionH>
                      <wp:positionV relativeFrom="paragraph">
                        <wp:posOffset>40640</wp:posOffset>
                      </wp:positionV>
                      <wp:extent cx="90805" cy="138430"/>
                      <wp:effectExtent l="57150" t="19050" r="42545" b="5207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38430"/>
                              </a:xfrm>
                              <a:prstGeom prst="downArrow">
                                <a:avLst>
                                  <a:gd name="adj1" fmla="val 50000"/>
                                  <a:gd name="adj2" fmla="val 38112"/>
                                </a:avLst>
                              </a:prstGeom>
                              <a:solidFill>
                                <a:srgbClr val="9BBB59"/>
                              </a:solidFill>
                              <a:ln w="38100">
                                <a:solidFill>
                                  <a:srgbClr val="9BBB59"/>
                                </a:solidFill>
                                <a:miter lim="800000"/>
                                <a:headEnd/>
                                <a:tailEnd/>
                              </a:ln>
                              <a:effectLst>
                                <a:outerShdw dist="28398" dir="3806097" algn="ctr" rotWithShape="0">
                                  <a:srgbClr val="4E6128">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1E887" id="AutoShape 5" o:spid="_x0000_s1026" type="#_x0000_t67" style="position:absolute;margin-left:87.55pt;margin-top:3.2pt;width:7.15pt;height:10.9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" fillcolor="#9bbb59" strokecolor="#9bbb59" strokeweight="3pt">
                      <v:shadow on="t" color="#4e6128" opacity=".5" offset="1pt"/>
                      <v:textbox style="layout-flow:vertical-ideographic"/>
                    </v:shape>
                  </w:pict>
                </mc:Fallback>
              </mc:AlternateContent>
            </w:r>
            <w:r w:rsidRPr="00033015">
              <w:rPr>
                <w:b/>
                <w:noProof/>
              </w:rPr>
              <w:t>23.6%</w:t>
            </w:r>
          </w:p>
        </w:tc>
        <w:tc>
          <w:tcPr>
            <w:tcW w:w="2589" w:type="dxa"/>
            <w:shd w:val="clear" w:color="auto" w:fill="auto"/>
          </w:tcPr>
          <w:p w14:paraId="477CBA90" w14:textId="3E4FC89B" w:rsidR="0010463B" w:rsidRPr="00033015" w:rsidRDefault="0010463B" w:rsidP="00220F1E">
            <w:pPr>
              <w:jc w:val="center"/>
              <w:rPr>
                <w:b/>
                <w:noProof/>
                <w:lang w:eastAsia="en-GB"/>
              </w:rPr>
            </w:pPr>
            <w:r w:rsidRPr="00033015">
              <w:rPr>
                <w:b/>
                <w:noProof/>
                <w:lang w:eastAsia="en-GB"/>
              </w:rPr>
              <mc:AlternateContent>
                <mc:Choice Requires="wps">
                  <w:drawing>
                    <wp:anchor distT="0" distB="0" distL="114300" distR="114300" simplePos="0" relativeHeight="251788800" behindDoc="0" locked="0" layoutInCell="1" allowOverlap="1" wp14:anchorId="093279F5" wp14:editId="467BFE84">
                      <wp:simplePos x="0" y="0"/>
                      <wp:positionH relativeFrom="column">
                        <wp:posOffset>1163320</wp:posOffset>
                      </wp:positionH>
                      <wp:positionV relativeFrom="paragraph">
                        <wp:posOffset>16955</wp:posOffset>
                      </wp:positionV>
                      <wp:extent cx="118745" cy="153035"/>
                      <wp:effectExtent l="19050" t="19050" r="33655" b="18415"/>
                      <wp:wrapNone/>
                      <wp:docPr id="6" name="Up Arrow 6"/>
                      <wp:cNvGraphicFramePr/>
                      <a:graphic xmlns:a="http://schemas.openxmlformats.org/drawingml/2006/main">
                        <a:graphicData uri="http://schemas.microsoft.com/office/word/2010/wordprocessingShape">
                          <wps:wsp>
                            <wps:cNvSpPr/>
                            <wps:spPr>
                              <a:xfrm>
                                <a:off x="0" y="0"/>
                                <a:ext cx="118745" cy="153035"/>
                              </a:xfrm>
                              <a:prstGeom prst="upArrow">
                                <a:avLst/>
                              </a:prstGeom>
                              <a:solidFill>
                                <a:srgbClr val="FF0000">
                                  <a:alpha val="72000"/>
                                </a:srgb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A217E" id="Up Arrow 6" o:spid="_x0000_s1026" type="#_x0000_t68" style="position:absolute;margin-left:91.6pt;margin-top:1.35pt;width:9.35pt;height:12.0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" adj="8380" fillcolor="red" strokecolor="red" strokeweight="1pt">
                      <v:fill opacity="47288f"/>
                    </v:shape>
                  </w:pict>
                </mc:Fallback>
              </mc:AlternateContent>
            </w:r>
            <w:r>
              <w:rPr>
                <w:b/>
                <w:noProof/>
                <w:lang w:eastAsia="en-GB"/>
              </w:rPr>
              <w:t>26.</w:t>
            </w:r>
            <w:r w:rsidR="009155D6">
              <w:rPr>
                <w:b/>
                <w:noProof/>
                <w:lang w:eastAsia="en-GB"/>
              </w:rPr>
              <w:t>1</w:t>
            </w:r>
            <w:r>
              <w:rPr>
                <w:b/>
                <w:noProof/>
                <w:lang w:eastAsia="en-GB"/>
              </w:rPr>
              <w:t>%</w:t>
            </w:r>
          </w:p>
        </w:tc>
        <w:tc>
          <w:tcPr>
            <w:tcW w:w="2589" w:type="dxa"/>
            <w:shd w:val="clear" w:color="auto" w:fill="CCC0D9"/>
          </w:tcPr>
          <w:p w14:paraId="1494B691" w14:textId="5F09FD1C" w:rsidR="0010463B" w:rsidRPr="00033015" w:rsidRDefault="000020EC" w:rsidP="00220F1E">
            <w:pPr>
              <w:jc w:val="center"/>
              <w:rPr>
                <w:b/>
                <w:noProof/>
                <w:lang w:eastAsia="en-GB"/>
              </w:rPr>
            </w:pPr>
            <w:r w:rsidRPr="00033015">
              <w:rPr>
                <w:b/>
                <w:noProof/>
                <w:lang w:eastAsia="en-GB"/>
              </w:rPr>
              <mc:AlternateContent>
                <mc:Choice Requires="wps">
                  <w:drawing>
                    <wp:anchor distT="0" distB="0" distL="114300" distR="114300" simplePos="0" relativeHeight="251790848" behindDoc="0" locked="0" layoutInCell="1" allowOverlap="1" wp14:anchorId="6C85FC9F" wp14:editId="4855E65B">
                      <wp:simplePos x="0" y="0"/>
                      <wp:positionH relativeFrom="column">
                        <wp:posOffset>1137048</wp:posOffset>
                      </wp:positionH>
                      <wp:positionV relativeFrom="paragraph">
                        <wp:posOffset>36033</wp:posOffset>
                      </wp:positionV>
                      <wp:extent cx="90805" cy="138430"/>
                      <wp:effectExtent l="57150" t="19050" r="42545" b="52070"/>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38430"/>
                              </a:xfrm>
                              <a:prstGeom prst="downArrow">
                                <a:avLst>
                                  <a:gd name="adj1" fmla="val 50000"/>
                                  <a:gd name="adj2" fmla="val 38112"/>
                                </a:avLst>
                              </a:prstGeom>
                              <a:solidFill>
                                <a:srgbClr val="9BBB59"/>
                              </a:solidFill>
                              <a:ln w="38100">
                                <a:solidFill>
                                  <a:srgbClr val="9BBB59"/>
                                </a:solidFill>
                                <a:miter lim="800000"/>
                                <a:headEnd/>
                                <a:tailEnd/>
                              </a:ln>
                              <a:effectLst>
                                <a:outerShdw dist="28398" dir="3806097" algn="ctr" rotWithShape="0">
                                  <a:srgbClr val="4E6128">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012B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 o:spid="_x0000_s1026" type="#_x0000_t67" style="position:absolute;margin-left:89.55pt;margin-top:2.85pt;width:7.15pt;height:10.9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" fillcolor="#9bbb59" strokecolor="#9bbb59" strokeweight="3pt">
                      <v:shadow on="t" color="#4e6128" opacity=".5" offset="1pt"/>
                      <v:textbox style="layout-flow:vertical-ideographic"/>
                    </v:shape>
                  </w:pict>
                </mc:Fallback>
              </mc:AlternateContent>
            </w:r>
            <w:r>
              <w:rPr>
                <w:b/>
                <w:noProof/>
                <w:lang w:eastAsia="en-GB"/>
              </w:rPr>
              <w:t>24.4%</w:t>
            </w:r>
          </w:p>
        </w:tc>
      </w:tr>
    </w:tbl>
    <w:p w14:paraId="49219B2C" w14:textId="77777777" w:rsidR="00C81E64" w:rsidRPr="00801BF1" w:rsidRDefault="00C81E64" w:rsidP="00C81E64">
      <w:pPr>
        <w:rPr>
          <w:b/>
          <w:color w:val="FF0000"/>
          <w:sz w:val="28"/>
          <w:szCs w:val="28"/>
        </w:rPr>
      </w:pPr>
    </w:p>
    <w:p w14:paraId="294AD521" w14:textId="686ED971" w:rsidR="00C81E64" w:rsidRPr="009721D6" w:rsidRDefault="006E75C6" w:rsidP="00C81E64">
      <w:pPr>
        <w:rPr>
          <w:b/>
        </w:rPr>
      </w:pPr>
      <w:r w:rsidRPr="00033015">
        <w:rPr>
          <w:b/>
          <w:noProof/>
          <w:lang w:eastAsia="en-GB"/>
        </w:rPr>
        <mc:AlternateContent>
          <mc:Choice Requires="wps">
            <w:drawing>
              <wp:anchor distT="0" distB="0" distL="114300" distR="114300" simplePos="0" relativeHeight="251801088" behindDoc="0" locked="0" layoutInCell="1" allowOverlap="1" wp14:anchorId="442A911E" wp14:editId="002A82C3">
                <wp:simplePos x="0" y="0"/>
                <wp:positionH relativeFrom="margin">
                  <wp:align>right</wp:align>
                </wp:positionH>
                <wp:positionV relativeFrom="paragraph">
                  <wp:posOffset>349745</wp:posOffset>
                </wp:positionV>
                <wp:extent cx="90805" cy="138430"/>
                <wp:effectExtent l="57150" t="19050" r="42545" b="52070"/>
                <wp:wrapNone/>
                <wp:docPr id="2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38430"/>
                        </a:xfrm>
                        <a:prstGeom prst="downArrow">
                          <a:avLst>
                            <a:gd name="adj1" fmla="val 50000"/>
                            <a:gd name="adj2" fmla="val 38112"/>
                          </a:avLst>
                        </a:prstGeom>
                        <a:solidFill>
                          <a:srgbClr val="9BBB59"/>
                        </a:solidFill>
                        <a:ln w="38100">
                          <a:solidFill>
                            <a:srgbClr val="9BBB59"/>
                          </a:solidFill>
                          <a:miter lim="800000"/>
                          <a:headEnd/>
                          <a:tailEnd/>
                        </a:ln>
                        <a:effectLst>
                          <a:outerShdw dist="28398" dir="3806097" algn="ctr" rotWithShape="0">
                            <a:srgbClr val="4E6128">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92E5C" id="AutoShape 5" o:spid="_x0000_s1026" type="#_x0000_t67" style="position:absolute;margin-left:-44.05pt;margin-top:27.55pt;width:7.15pt;height:10.9pt;z-index:251801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" fillcolor="#9bbb59" strokecolor="#9bbb59" strokeweight="3pt">
                <v:shadow on="t" color="#4e6128" opacity=".5" offset="1pt"/>
                <v:textbox style="layout-flow:vertical-ideographic"/>
                <w10:wrap anchorx="margin"/>
              </v:shape>
            </w:pict>
          </mc:Fallback>
        </mc:AlternateContent>
      </w:r>
      <w:r w:rsidR="00C81E64" w:rsidRPr="00F24A5E">
        <w:rPr>
          <w:u w:val="single"/>
        </w:rPr>
        <w:t>When it comes to pay, although there are more women employed in the organisation; women earn less.</w:t>
      </w:r>
      <w:r w:rsidR="00C81E64" w:rsidRPr="00F24A5E">
        <w:t xml:space="preserve">  </w:t>
      </w:r>
      <w:r w:rsidR="0019320F">
        <w:t>T</w:t>
      </w:r>
      <w:r w:rsidR="0019320F" w:rsidRPr="00F24A5E">
        <w:t xml:space="preserve">he mean average pay gap has fluctuated over the last </w:t>
      </w:r>
      <w:r w:rsidR="0019320F" w:rsidRPr="009721D6">
        <w:t>few years</w:t>
      </w:r>
      <w:r>
        <w:t>.  However, this year</w:t>
      </w:r>
      <w:r w:rsidR="009721D6" w:rsidRPr="009721D6">
        <w:t xml:space="preserve"> we have seen a slight</w:t>
      </w:r>
      <w:r w:rsidR="00F24A5E" w:rsidRPr="009721D6">
        <w:t xml:space="preserve"> increase</w:t>
      </w:r>
      <w:r w:rsidR="00C81E64" w:rsidRPr="009721D6">
        <w:t xml:space="preserve"> in women’s mean average hourly rate of </w:t>
      </w:r>
      <w:r w:rsidR="00F24A5E" w:rsidRPr="009721D6">
        <w:t>pay</w:t>
      </w:r>
      <w:r w:rsidR="0019320F">
        <w:t xml:space="preserve"> between March 202</w:t>
      </w:r>
      <w:r w:rsidR="00175CC3">
        <w:t>2</w:t>
      </w:r>
      <w:r w:rsidR="0019320F">
        <w:t xml:space="preserve"> and March 202</w:t>
      </w:r>
      <w:r w:rsidR="00175CC3">
        <w:t xml:space="preserve">3 </w:t>
      </w:r>
      <w:r>
        <w:t xml:space="preserve">which </w:t>
      </w:r>
      <w:r w:rsidR="00175CC3">
        <w:t xml:space="preserve">has resulted in </w:t>
      </w:r>
      <w:r w:rsidR="009155D6">
        <w:t xml:space="preserve">a </w:t>
      </w:r>
      <w:r w:rsidR="00175CC3" w:rsidRPr="009155D6">
        <w:rPr>
          <w:b/>
          <w:bCs/>
        </w:rPr>
        <w:t xml:space="preserve">slight decrease </w:t>
      </w:r>
      <w:r>
        <w:rPr>
          <w:b/>
          <w:bCs/>
        </w:rPr>
        <w:t>(</w:t>
      </w:r>
      <w:r w:rsidR="00175CC3" w:rsidRPr="009155D6">
        <w:rPr>
          <w:b/>
          <w:bCs/>
        </w:rPr>
        <w:t>of 1.7%</w:t>
      </w:r>
      <w:r>
        <w:rPr>
          <w:b/>
          <w:bCs/>
        </w:rPr>
        <w:t>)</w:t>
      </w:r>
      <w:r w:rsidR="00175CC3" w:rsidRPr="009155D6">
        <w:rPr>
          <w:b/>
          <w:bCs/>
        </w:rPr>
        <w:t xml:space="preserve"> in the mean gender pay gap</w:t>
      </w:r>
      <w:r w:rsidR="0019320F" w:rsidRPr="009155D6">
        <w:rPr>
          <w:b/>
          <w:bCs/>
        </w:rPr>
        <w:t xml:space="preserve"> </w:t>
      </w:r>
      <w:r w:rsidR="00C81E64" w:rsidRPr="009155D6">
        <w:rPr>
          <w:b/>
          <w:bCs/>
        </w:rPr>
        <w:t>from</w:t>
      </w:r>
      <w:r w:rsidR="00C81E64" w:rsidRPr="009721D6">
        <w:rPr>
          <w:b/>
        </w:rPr>
        <w:t xml:space="preserve"> </w:t>
      </w:r>
      <w:r w:rsidR="009721D6" w:rsidRPr="009721D6">
        <w:rPr>
          <w:b/>
        </w:rPr>
        <w:t>26.</w:t>
      </w:r>
      <w:r w:rsidR="009155D6">
        <w:rPr>
          <w:b/>
        </w:rPr>
        <w:t>1</w:t>
      </w:r>
      <w:r w:rsidR="009721D6" w:rsidRPr="009721D6">
        <w:rPr>
          <w:b/>
        </w:rPr>
        <w:t>%</w:t>
      </w:r>
      <w:r w:rsidR="00175CC3">
        <w:rPr>
          <w:b/>
        </w:rPr>
        <w:t xml:space="preserve"> to 24.4%</w:t>
      </w:r>
    </w:p>
    <w:p w14:paraId="5AF9BEAB" w14:textId="548E378E" w:rsidR="00C81E64" w:rsidRPr="00801BF1" w:rsidRDefault="00C81E64" w:rsidP="00C81E64">
      <w:pPr>
        <w:rPr>
          <w:b/>
          <w:color w:val="FF0000"/>
        </w:rPr>
      </w:pPr>
    </w:p>
    <w:p w14:paraId="3A149CF5" w14:textId="29FCF5CF" w:rsidR="00C81E64" w:rsidRPr="00801BF1" w:rsidRDefault="00C81E64" w:rsidP="00C81E64">
      <w:pPr>
        <w:jc w:val="center"/>
        <w:rPr>
          <w:b/>
          <w:color w:val="FF0000"/>
          <w:sz w:val="28"/>
          <w:szCs w:val="28"/>
        </w:rPr>
      </w:pPr>
      <w:r w:rsidRPr="00801BF1">
        <w:rPr>
          <w:noProof/>
          <w:color w:val="FF0000"/>
          <w:lang w:eastAsia="en-GB"/>
        </w:rPr>
        <mc:AlternateContent>
          <mc:Choice Requires="wps">
            <w:drawing>
              <wp:anchor distT="0" distB="0" distL="114300" distR="114300" simplePos="0" relativeHeight="251670016" behindDoc="0" locked="0" layoutInCell="1" allowOverlap="1" wp14:anchorId="2B0D4CD0" wp14:editId="6204AC11">
                <wp:simplePos x="0" y="0"/>
                <wp:positionH relativeFrom="column">
                  <wp:posOffset>143510</wp:posOffset>
                </wp:positionH>
                <wp:positionV relativeFrom="paragraph">
                  <wp:posOffset>516692</wp:posOffset>
                </wp:positionV>
                <wp:extent cx="543560" cy="276225"/>
                <wp:effectExtent l="0" t="0" r="27940" b="1016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 cy="276225"/>
                        </a:xfrm>
                        <a:prstGeom prst="rect">
                          <a:avLst/>
                        </a:prstGeom>
                        <a:solidFill>
                          <a:srgbClr val="8064A2"/>
                        </a:solidFill>
                        <a:ln w="9525">
                          <a:solidFill>
                            <a:srgbClr val="000000"/>
                          </a:solidFill>
                          <a:miter lim="800000"/>
                          <a:headEnd/>
                          <a:tailEnd/>
                        </a:ln>
                      </wps:spPr>
                      <wps:txbx>
                        <w:txbxContent>
                          <w:p w14:paraId="53A2B8FA" w14:textId="7970E39B" w:rsidR="00C81E64" w:rsidRPr="008A156C" w:rsidRDefault="00C81E64" w:rsidP="00C81E64">
                            <w:pPr>
                              <w:rPr>
                                <w:color w:val="FFFFFF"/>
                              </w:rPr>
                            </w:pPr>
                            <w:r>
                              <w:rPr>
                                <w:color w:val="FFFFFF"/>
                              </w:rPr>
                              <w:t>2</w:t>
                            </w:r>
                            <w:r w:rsidR="00531C17">
                              <w:rPr>
                                <w:color w:val="FFFFFF"/>
                              </w:rPr>
                              <w:t>02</w:t>
                            </w:r>
                            <w:r w:rsidR="009155D6">
                              <w:rPr>
                                <w:color w:val="FFFFFF"/>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B0D4CD0" id="_x0000_t202" coordsize="21600,21600" o:spt="202" path="m,l,21600r21600,l21600,xe">
                <v:stroke joinstyle="miter"/>
                <v:path gradientshapeok="t" o:connecttype="rect"/>
              </v:shapetype>
              <v:shape id="Text Box 2" o:spid="_x0000_s1032" type="#_x0000_t202" style="position:absolute;left:0;text-align:left;margin-left:11.3pt;margin-top:40.7pt;width:42.8pt;height:21.75pt;z-index:2516700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" fillcolor="#8064a2">
                <v:textbox style="mso-fit-shape-to-text:t">
                  <w:txbxContent>
                    <w:p w14:paraId="53A2B8FA" w14:textId="7970E39B" w:rsidR="00C81E64" w:rsidRPr="008A156C" w:rsidRDefault="00C81E64" w:rsidP="00C81E64">
                      <w:pPr>
                        <w:rPr>
                          <w:color w:val="FFFFFF"/>
                        </w:rPr>
                      </w:pPr>
                      <w:r>
                        <w:rPr>
                          <w:color w:val="FFFFFF"/>
                        </w:rPr>
                        <w:t>2</w:t>
                      </w:r>
                      <w:r w:rsidR="00531C17">
                        <w:rPr>
                          <w:color w:val="FFFFFF"/>
                        </w:rPr>
                        <w:t>02</w:t>
                      </w:r>
                      <w:r w:rsidR="009155D6">
                        <w:rPr>
                          <w:color w:val="FFFFFF"/>
                        </w:rPr>
                        <w:t>1</w:t>
                      </w:r>
                    </w:p>
                  </w:txbxContent>
                </v:textbox>
              </v:shape>
            </w:pict>
          </mc:Fallback>
        </mc:AlternateContent>
      </w:r>
      <w:r w:rsidRPr="00801BF1">
        <w:rPr>
          <w:b/>
          <w:noProof/>
          <w:color w:val="FF0000"/>
          <w:sz w:val="28"/>
          <w:szCs w:val="28"/>
          <w:lang w:eastAsia="en-GB"/>
        </w:rPr>
        <w:drawing>
          <wp:inline distT="0" distB="0" distL="0" distR="0" wp14:anchorId="5578DD2F" wp14:editId="58D32B98">
            <wp:extent cx="4702628" cy="1211283"/>
            <wp:effectExtent l="0" t="0" r="3175" b="8255"/>
            <wp:docPr id="2"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3D63FFD" w14:textId="77777777" w:rsidR="00C81E64" w:rsidRPr="00801BF1" w:rsidRDefault="00C81E64" w:rsidP="00C81E64">
      <w:pPr>
        <w:jc w:val="center"/>
        <w:rPr>
          <w:b/>
          <w:color w:val="FF0000"/>
        </w:rPr>
      </w:pPr>
      <w:r w:rsidRPr="00801BF1">
        <w:rPr>
          <w:noProof/>
          <w:color w:val="FF0000"/>
          <w:lang w:eastAsia="en-GB"/>
        </w:rPr>
        <mc:AlternateContent>
          <mc:Choice Requires="wps">
            <w:drawing>
              <wp:anchor distT="0" distB="0" distL="114300" distR="114300" simplePos="0" relativeHeight="251688448" behindDoc="0" locked="0" layoutInCell="1" allowOverlap="1" wp14:anchorId="20AC0C09" wp14:editId="03566860">
                <wp:simplePos x="0" y="0"/>
                <wp:positionH relativeFrom="column">
                  <wp:posOffset>144145</wp:posOffset>
                </wp:positionH>
                <wp:positionV relativeFrom="paragraph">
                  <wp:posOffset>1688465</wp:posOffset>
                </wp:positionV>
                <wp:extent cx="553720" cy="276225"/>
                <wp:effectExtent l="0" t="0" r="17780" b="10160"/>
                <wp:wrapNone/>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 cy="276225"/>
                        </a:xfrm>
                        <a:prstGeom prst="rect">
                          <a:avLst/>
                        </a:prstGeom>
                        <a:solidFill>
                          <a:srgbClr val="8064A2"/>
                        </a:solidFill>
                        <a:ln w="9525">
                          <a:solidFill>
                            <a:srgbClr val="000000"/>
                          </a:solidFill>
                          <a:miter lim="800000"/>
                          <a:headEnd/>
                          <a:tailEnd/>
                        </a:ln>
                      </wps:spPr>
                      <wps:txbx>
                        <w:txbxContent>
                          <w:p w14:paraId="249F2404" w14:textId="3594DCF2" w:rsidR="00C81E64" w:rsidRPr="006C4A49" w:rsidRDefault="00C81E64" w:rsidP="00C81E64">
                            <w:pPr>
                              <w:rPr>
                                <w:b/>
                                <w:color w:val="FFFFFF"/>
                              </w:rPr>
                            </w:pPr>
                            <w:r w:rsidRPr="006C4A49">
                              <w:rPr>
                                <w:b/>
                                <w:color w:val="FFFFFF"/>
                              </w:rPr>
                              <w:t>2</w:t>
                            </w:r>
                            <w:r w:rsidR="00531C17">
                              <w:rPr>
                                <w:b/>
                                <w:color w:val="FFFFFF"/>
                              </w:rPr>
                              <w:t>02</w:t>
                            </w:r>
                            <w:r w:rsidR="009155D6">
                              <w:rPr>
                                <w:b/>
                                <w:color w:val="FFFFFF"/>
                              </w:rP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0AC0C09" id="Text Box 11" o:spid="_x0000_s1033" type="#_x0000_t202" style="position:absolute;left:0;text-align:left;margin-left:11.35pt;margin-top:132.95pt;width:43.6pt;height:21.75pt;z-index:2516884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" fillcolor="#8064a2">
                <v:textbox style="mso-fit-shape-to-text:t">
                  <w:txbxContent>
                    <w:p w14:paraId="249F2404" w14:textId="3594DCF2" w:rsidR="00C81E64" w:rsidRPr="006C4A49" w:rsidRDefault="00C81E64" w:rsidP="00C81E64">
                      <w:pPr>
                        <w:rPr>
                          <w:b/>
                          <w:color w:val="FFFFFF"/>
                        </w:rPr>
                      </w:pPr>
                      <w:r w:rsidRPr="006C4A49">
                        <w:rPr>
                          <w:b/>
                          <w:color w:val="FFFFFF"/>
                        </w:rPr>
                        <w:t>2</w:t>
                      </w:r>
                      <w:r w:rsidR="00531C17">
                        <w:rPr>
                          <w:b/>
                          <w:color w:val="FFFFFF"/>
                        </w:rPr>
                        <w:t>02</w:t>
                      </w:r>
                      <w:r w:rsidR="009155D6">
                        <w:rPr>
                          <w:b/>
                          <w:color w:val="FFFFFF"/>
                        </w:rPr>
                        <w:t>3</w:t>
                      </w:r>
                    </w:p>
                  </w:txbxContent>
                </v:textbox>
              </v:shape>
            </w:pict>
          </mc:Fallback>
        </mc:AlternateContent>
      </w:r>
      <w:r w:rsidRPr="00801BF1">
        <w:rPr>
          <w:b/>
          <w:noProof/>
          <w:color w:val="FF0000"/>
          <w:sz w:val="28"/>
          <w:szCs w:val="28"/>
          <w:lang w:eastAsia="en-GB"/>
        </w:rPr>
        <w:drawing>
          <wp:inline distT="0" distB="0" distL="0" distR="0" wp14:anchorId="24EED9B5" wp14:editId="11E3FD23">
            <wp:extent cx="4631376" cy="1223159"/>
            <wp:effectExtent l="0" t="0" r="0" b="0"/>
            <wp:docPr id="18" name="Picture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r w:rsidRPr="00801BF1">
        <w:rPr>
          <w:noProof/>
          <w:color w:val="FF0000"/>
          <w:lang w:eastAsia="en-GB"/>
        </w:rPr>
        <mc:AlternateContent>
          <mc:Choice Requires="wps">
            <w:drawing>
              <wp:anchor distT="0" distB="0" distL="114300" distR="114300" simplePos="0" relativeHeight="251671040" behindDoc="0" locked="0" layoutInCell="1" allowOverlap="1" wp14:anchorId="21A1EE52" wp14:editId="5C4076DC">
                <wp:simplePos x="0" y="0"/>
                <wp:positionH relativeFrom="column">
                  <wp:posOffset>134620</wp:posOffset>
                </wp:positionH>
                <wp:positionV relativeFrom="paragraph">
                  <wp:posOffset>408305</wp:posOffset>
                </wp:positionV>
                <wp:extent cx="553720" cy="276225"/>
                <wp:effectExtent l="0" t="0" r="17780" b="10160"/>
                <wp:wrapNone/>
                <wp:docPr id="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 cy="276225"/>
                        </a:xfrm>
                        <a:prstGeom prst="rect">
                          <a:avLst/>
                        </a:prstGeom>
                        <a:solidFill>
                          <a:srgbClr val="8064A2"/>
                        </a:solidFill>
                        <a:ln w="9525">
                          <a:solidFill>
                            <a:srgbClr val="000000"/>
                          </a:solidFill>
                          <a:miter lim="800000"/>
                          <a:headEnd/>
                          <a:tailEnd/>
                        </a:ln>
                      </wps:spPr>
                      <wps:txbx>
                        <w:txbxContent>
                          <w:p w14:paraId="08357517" w14:textId="17AF64AB" w:rsidR="00C81E64" w:rsidRPr="006C4A49" w:rsidRDefault="00C81E64" w:rsidP="00C81E64">
                            <w:pPr>
                              <w:rPr>
                                <w:color w:val="FFFFFF"/>
                              </w:rPr>
                            </w:pPr>
                            <w:r w:rsidRPr="006C4A49">
                              <w:rPr>
                                <w:color w:val="FFFFFF"/>
                              </w:rPr>
                              <w:t>2</w:t>
                            </w:r>
                            <w:r w:rsidR="00531C17">
                              <w:rPr>
                                <w:color w:val="FFFFFF"/>
                              </w:rPr>
                              <w:t>02</w:t>
                            </w:r>
                            <w:r w:rsidR="009155D6">
                              <w:rPr>
                                <w:color w:val="FFFFFF"/>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1A1EE52" id="_x0000_s1034" type="#_x0000_t202" style="position:absolute;left:0;text-align:left;margin-left:10.6pt;margin-top:32.15pt;width:43.6pt;height:21.75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" fillcolor="#8064a2">
                <v:textbox style="mso-fit-shape-to-text:t">
                  <w:txbxContent>
                    <w:p w14:paraId="08357517" w14:textId="17AF64AB" w:rsidR="00C81E64" w:rsidRPr="006C4A49" w:rsidRDefault="00C81E64" w:rsidP="00C81E64">
                      <w:pPr>
                        <w:rPr>
                          <w:color w:val="FFFFFF"/>
                        </w:rPr>
                      </w:pPr>
                      <w:r w:rsidRPr="006C4A49">
                        <w:rPr>
                          <w:color w:val="FFFFFF"/>
                        </w:rPr>
                        <w:t>2</w:t>
                      </w:r>
                      <w:r w:rsidR="00531C17">
                        <w:rPr>
                          <w:color w:val="FFFFFF"/>
                        </w:rPr>
                        <w:t>02</w:t>
                      </w:r>
                      <w:r w:rsidR="009155D6">
                        <w:rPr>
                          <w:color w:val="FFFFFF"/>
                        </w:rPr>
                        <w:t>2</w:t>
                      </w:r>
                    </w:p>
                  </w:txbxContent>
                </v:textbox>
              </v:shape>
            </w:pict>
          </mc:Fallback>
        </mc:AlternateContent>
      </w:r>
      <w:r w:rsidRPr="00801BF1">
        <w:rPr>
          <w:b/>
          <w:noProof/>
          <w:color w:val="FF0000"/>
          <w:sz w:val="28"/>
          <w:szCs w:val="28"/>
          <w:lang w:eastAsia="en-GB"/>
        </w:rPr>
        <w:drawing>
          <wp:inline distT="0" distB="0" distL="0" distR="0" wp14:anchorId="301CC32B" wp14:editId="72021609">
            <wp:extent cx="4631376" cy="1223159"/>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r w:rsidRPr="00801BF1">
        <w:rPr>
          <w:b/>
          <w:color w:val="FF0000"/>
          <w:sz w:val="28"/>
          <w:szCs w:val="28"/>
        </w:rPr>
        <w:br w:type="page"/>
      </w:r>
    </w:p>
    <w:p w14:paraId="0D61B6B6" w14:textId="77777777" w:rsidR="00C81E64" w:rsidRPr="009F4CAA" w:rsidRDefault="00C81E64" w:rsidP="00C81E64">
      <w:pPr>
        <w:rPr>
          <w:b/>
          <w:sz w:val="28"/>
          <w:szCs w:val="28"/>
        </w:rPr>
      </w:pPr>
      <w:r w:rsidRPr="009F4CAA">
        <w:rPr>
          <w:b/>
          <w:sz w:val="28"/>
          <w:szCs w:val="28"/>
        </w:rPr>
        <w:lastRenderedPageBreak/>
        <w:t>Average Gender Pay Gap as a Median Average</w:t>
      </w:r>
    </w:p>
    <w:p w14:paraId="1EFA28A9" w14:textId="77777777" w:rsidR="00CE3028" w:rsidRDefault="00CE3028" w:rsidP="00C81E64"/>
    <w:p w14:paraId="78AB29DF" w14:textId="467802FB" w:rsidR="00C81E64" w:rsidRPr="00505829" w:rsidRDefault="00C81E64" w:rsidP="00C81E64">
      <w:r w:rsidRPr="00505829">
        <w:t>Median is calculated by separating each pay list by gender and then putting each list in order from lowest to highest.  The Median is the middle number in each list</w:t>
      </w:r>
      <w:r w:rsidR="00E1366E">
        <w:t>.</w:t>
      </w:r>
    </w:p>
    <w:p w14:paraId="59725455" w14:textId="77777777" w:rsidR="00C81E64" w:rsidRPr="00801BF1" w:rsidRDefault="00C81E64" w:rsidP="00C81E64">
      <w:pPr>
        <w:rPr>
          <w:color w:val="FF0000"/>
        </w:rPr>
      </w:pPr>
    </w:p>
    <w:p w14:paraId="121A388B" w14:textId="77777777" w:rsidR="00C81E64" w:rsidRPr="00033015" w:rsidRDefault="00C81E64" w:rsidP="00C81E64">
      <w:pPr>
        <w:rPr>
          <w:b/>
        </w:rPr>
      </w:pPr>
      <w:r w:rsidRPr="00033015">
        <w:rPr>
          <w:b/>
        </w:rPr>
        <w:t>Table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555"/>
        <w:gridCol w:w="2555"/>
        <w:gridCol w:w="2555"/>
      </w:tblGrid>
      <w:tr w:rsidR="000020EC" w:rsidRPr="00033015" w14:paraId="3B31D61D" w14:textId="46F6BB14" w:rsidTr="00CD531D">
        <w:trPr>
          <w:jc w:val="center"/>
        </w:trPr>
        <w:tc>
          <w:tcPr>
            <w:tcW w:w="2893" w:type="dxa"/>
            <w:shd w:val="clear" w:color="auto" w:fill="8064A2"/>
          </w:tcPr>
          <w:p w14:paraId="12F7E30C" w14:textId="77777777" w:rsidR="000020EC" w:rsidRPr="00033015" w:rsidRDefault="000020EC" w:rsidP="00220F1E">
            <w:pPr>
              <w:jc w:val="center"/>
              <w:rPr>
                <w:b/>
              </w:rPr>
            </w:pPr>
            <w:r w:rsidRPr="00033015">
              <w:rPr>
                <w:b/>
              </w:rPr>
              <w:t>Median Hourly Rate</w:t>
            </w:r>
          </w:p>
        </w:tc>
        <w:tc>
          <w:tcPr>
            <w:tcW w:w="2555" w:type="dxa"/>
            <w:shd w:val="clear" w:color="auto" w:fill="8064A2"/>
          </w:tcPr>
          <w:p w14:paraId="2972FBC7" w14:textId="77777777" w:rsidR="000020EC" w:rsidRPr="00033015" w:rsidRDefault="000020EC" w:rsidP="00220F1E">
            <w:pPr>
              <w:jc w:val="center"/>
              <w:rPr>
                <w:b/>
              </w:rPr>
            </w:pPr>
            <w:r w:rsidRPr="00033015">
              <w:rPr>
                <w:b/>
              </w:rPr>
              <w:t>2021</w:t>
            </w:r>
          </w:p>
        </w:tc>
        <w:tc>
          <w:tcPr>
            <w:tcW w:w="2555" w:type="dxa"/>
            <w:shd w:val="clear" w:color="auto" w:fill="8064A2"/>
          </w:tcPr>
          <w:p w14:paraId="21F470C4" w14:textId="2AAB6A9F" w:rsidR="000020EC" w:rsidRPr="00033015" w:rsidRDefault="000020EC" w:rsidP="00220F1E">
            <w:pPr>
              <w:jc w:val="center"/>
              <w:rPr>
                <w:b/>
              </w:rPr>
            </w:pPr>
            <w:r>
              <w:rPr>
                <w:b/>
              </w:rPr>
              <w:t>2022</w:t>
            </w:r>
          </w:p>
        </w:tc>
        <w:tc>
          <w:tcPr>
            <w:tcW w:w="2555" w:type="dxa"/>
            <w:shd w:val="clear" w:color="auto" w:fill="8064A2"/>
          </w:tcPr>
          <w:p w14:paraId="0273CB7B" w14:textId="5A7B0298" w:rsidR="000020EC" w:rsidRDefault="000020EC" w:rsidP="00220F1E">
            <w:pPr>
              <w:jc w:val="center"/>
              <w:rPr>
                <w:b/>
              </w:rPr>
            </w:pPr>
            <w:r>
              <w:rPr>
                <w:b/>
              </w:rPr>
              <w:t>2023</w:t>
            </w:r>
          </w:p>
        </w:tc>
      </w:tr>
      <w:tr w:rsidR="000020EC" w:rsidRPr="00033015" w14:paraId="6B3BC10B" w14:textId="2F51DFAA" w:rsidTr="000020EC">
        <w:trPr>
          <w:jc w:val="center"/>
        </w:trPr>
        <w:tc>
          <w:tcPr>
            <w:tcW w:w="2893" w:type="dxa"/>
            <w:shd w:val="clear" w:color="auto" w:fill="auto"/>
          </w:tcPr>
          <w:p w14:paraId="01EFE1B1" w14:textId="77777777" w:rsidR="000020EC" w:rsidRPr="00033015" w:rsidRDefault="000020EC" w:rsidP="00220F1E">
            <w:pPr>
              <w:jc w:val="center"/>
            </w:pPr>
            <w:r w:rsidRPr="00033015">
              <w:t>Male</w:t>
            </w:r>
          </w:p>
        </w:tc>
        <w:tc>
          <w:tcPr>
            <w:tcW w:w="2555" w:type="dxa"/>
            <w:shd w:val="clear" w:color="auto" w:fill="auto"/>
          </w:tcPr>
          <w:p w14:paraId="6C5A9CBC" w14:textId="77777777" w:rsidR="000020EC" w:rsidRPr="00033015" w:rsidRDefault="000020EC" w:rsidP="00220F1E">
            <w:pPr>
              <w:jc w:val="center"/>
            </w:pPr>
            <w:r w:rsidRPr="00033015">
              <w:t>£15.78</w:t>
            </w:r>
          </w:p>
        </w:tc>
        <w:tc>
          <w:tcPr>
            <w:tcW w:w="2555" w:type="dxa"/>
            <w:shd w:val="clear" w:color="auto" w:fill="auto"/>
          </w:tcPr>
          <w:p w14:paraId="6A01C480" w14:textId="07EF72D1" w:rsidR="000020EC" w:rsidRPr="00033015" w:rsidRDefault="000020EC" w:rsidP="00220F1E">
            <w:pPr>
              <w:jc w:val="center"/>
            </w:pPr>
            <w:r>
              <w:t>£16.82</w:t>
            </w:r>
          </w:p>
        </w:tc>
        <w:tc>
          <w:tcPr>
            <w:tcW w:w="2555" w:type="dxa"/>
            <w:shd w:val="clear" w:color="auto" w:fill="CCC0D9"/>
          </w:tcPr>
          <w:p w14:paraId="72FE3627" w14:textId="25872B18" w:rsidR="000020EC" w:rsidRDefault="000020EC" w:rsidP="00220F1E">
            <w:pPr>
              <w:jc w:val="center"/>
            </w:pPr>
            <w:r>
              <w:t>£17.33</w:t>
            </w:r>
          </w:p>
        </w:tc>
      </w:tr>
      <w:tr w:rsidR="000020EC" w:rsidRPr="00033015" w14:paraId="2A4C4FE2" w14:textId="1D706C42" w:rsidTr="000020EC">
        <w:trPr>
          <w:jc w:val="center"/>
        </w:trPr>
        <w:tc>
          <w:tcPr>
            <w:tcW w:w="2893" w:type="dxa"/>
            <w:shd w:val="clear" w:color="auto" w:fill="auto"/>
          </w:tcPr>
          <w:p w14:paraId="6E69C0A6" w14:textId="77777777" w:rsidR="000020EC" w:rsidRPr="00033015" w:rsidRDefault="000020EC" w:rsidP="00220F1E">
            <w:pPr>
              <w:jc w:val="center"/>
            </w:pPr>
            <w:r w:rsidRPr="00033015">
              <w:t>Female</w:t>
            </w:r>
          </w:p>
        </w:tc>
        <w:tc>
          <w:tcPr>
            <w:tcW w:w="2555" w:type="dxa"/>
            <w:shd w:val="clear" w:color="auto" w:fill="auto"/>
          </w:tcPr>
          <w:p w14:paraId="63ED8676" w14:textId="77777777" w:rsidR="000020EC" w:rsidRPr="00033015" w:rsidRDefault="000020EC" w:rsidP="00220F1E">
            <w:pPr>
              <w:jc w:val="center"/>
              <w:rPr>
                <w:noProof/>
              </w:rPr>
            </w:pPr>
            <w:r w:rsidRPr="00033015">
              <w:rPr>
                <w:noProof/>
              </w:rPr>
              <w:t>£14.69</w:t>
            </w:r>
          </w:p>
        </w:tc>
        <w:tc>
          <w:tcPr>
            <w:tcW w:w="2555" w:type="dxa"/>
            <w:shd w:val="clear" w:color="auto" w:fill="auto"/>
          </w:tcPr>
          <w:p w14:paraId="7C70E25C" w14:textId="79086DF4" w:rsidR="000020EC" w:rsidRPr="00033015" w:rsidRDefault="000020EC" w:rsidP="00220F1E">
            <w:pPr>
              <w:jc w:val="center"/>
              <w:rPr>
                <w:noProof/>
              </w:rPr>
            </w:pPr>
            <w:r w:rsidRPr="00033015">
              <w:rPr>
                <w:b/>
                <w:noProof/>
                <w:lang w:eastAsia="en-GB"/>
              </w:rPr>
              <mc:AlternateContent>
                <mc:Choice Requires="wps">
                  <w:drawing>
                    <wp:anchor distT="0" distB="0" distL="114300" distR="114300" simplePos="0" relativeHeight="251796992" behindDoc="0" locked="0" layoutInCell="1" allowOverlap="1" wp14:anchorId="3C34A3A5" wp14:editId="536F2FB0">
                      <wp:simplePos x="0" y="0"/>
                      <wp:positionH relativeFrom="column">
                        <wp:posOffset>1144270</wp:posOffset>
                      </wp:positionH>
                      <wp:positionV relativeFrom="paragraph">
                        <wp:posOffset>172085</wp:posOffset>
                      </wp:positionV>
                      <wp:extent cx="118745" cy="153035"/>
                      <wp:effectExtent l="19050" t="19050" r="33655" b="18415"/>
                      <wp:wrapNone/>
                      <wp:docPr id="15" name="Up Arrow 15"/>
                      <wp:cNvGraphicFramePr/>
                      <a:graphic xmlns:a="http://schemas.openxmlformats.org/drawingml/2006/main">
                        <a:graphicData uri="http://schemas.microsoft.com/office/word/2010/wordprocessingShape">
                          <wps:wsp>
                            <wps:cNvSpPr/>
                            <wps:spPr>
                              <a:xfrm>
                                <a:off x="0" y="0"/>
                                <a:ext cx="118745" cy="153035"/>
                              </a:xfrm>
                              <a:prstGeom prst="upArrow">
                                <a:avLst/>
                              </a:prstGeom>
                              <a:solidFill>
                                <a:srgbClr val="FF0000">
                                  <a:alpha val="72000"/>
                                </a:srgb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D3542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5" o:spid="_x0000_s1026" type="#_x0000_t68" style="position:absolute;margin-left:90.1pt;margin-top:13.55pt;width:9.35pt;height:12.0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" adj="8380" fillcolor="red" strokecolor="red" strokeweight="1pt">
                      <v:fill opacity="47288f"/>
                    </v:shape>
                  </w:pict>
                </mc:Fallback>
              </mc:AlternateContent>
            </w:r>
            <w:r>
              <w:rPr>
                <w:noProof/>
              </w:rPr>
              <w:t>£15.54</w:t>
            </w:r>
          </w:p>
        </w:tc>
        <w:tc>
          <w:tcPr>
            <w:tcW w:w="2555" w:type="dxa"/>
            <w:shd w:val="clear" w:color="auto" w:fill="CCC0D9"/>
          </w:tcPr>
          <w:p w14:paraId="7CF5DDA4" w14:textId="0DA318B0" w:rsidR="000020EC" w:rsidRPr="000020EC" w:rsidRDefault="000020EC" w:rsidP="00220F1E">
            <w:pPr>
              <w:jc w:val="center"/>
              <w:rPr>
                <w:bCs/>
                <w:noProof/>
                <w:lang w:eastAsia="en-GB"/>
              </w:rPr>
            </w:pPr>
            <w:r w:rsidRPr="000020EC">
              <w:rPr>
                <w:bCs/>
                <w:noProof/>
                <w:lang w:eastAsia="en-GB"/>
              </w:rPr>
              <w:t>£16.43</w:t>
            </w:r>
          </w:p>
        </w:tc>
      </w:tr>
      <w:tr w:rsidR="000020EC" w:rsidRPr="00033015" w14:paraId="28555723" w14:textId="7F44C938" w:rsidTr="000020EC">
        <w:trPr>
          <w:jc w:val="center"/>
        </w:trPr>
        <w:tc>
          <w:tcPr>
            <w:tcW w:w="2893" w:type="dxa"/>
            <w:shd w:val="clear" w:color="auto" w:fill="auto"/>
          </w:tcPr>
          <w:p w14:paraId="4CA163F9" w14:textId="77777777" w:rsidR="000020EC" w:rsidRPr="00033015" w:rsidRDefault="000020EC" w:rsidP="00220F1E">
            <w:pPr>
              <w:jc w:val="center"/>
              <w:rPr>
                <w:b/>
              </w:rPr>
            </w:pPr>
            <w:r w:rsidRPr="00033015">
              <w:rPr>
                <w:b/>
              </w:rPr>
              <w:t>Gap</w:t>
            </w:r>
          </w:p>
        </w:tc>
        <w:tc>
          <w:tcPr>
            <w:tcW w:w="2555" w:type="dxa"/>
            <w:shd w:val="clear" w:color="auto" w:fill="auto"/>
          </w:tcPr>
          <w:p w14:paraId="2ECA7774" w14:textId="28C62E07" w:rsidR="000020EC" w:rsidRPr="00033015" w:rsidRDefault="000020EC" w:rsidP="00220F1E">
            <w:pPr>
              <w:jc w:val="center"/>
              <w:rPr>
                <w:b/>
                <w:noProof/>
              </w:rPr>
            </w:pPr>
            <w:r w:rsidRPr="00033015">
              <w:rPr>
                <w:b/>
                <w:noProof/>
                <w:lang w:eastAsia="en-GB"/>
              </w:rPr>
              <mc:AlternateContent>
                <mc:Choice Requires="wps">
                  <w:drawing>
                    <wp:anchor distT="0" distB="0" distL="114300" distR="114300" simplePos="0" relativeHeight="251795968" behindDoc="0" locked="0" layoutInCell="1" allowOverlap="1" wp14:anchorId="67BC0A4A" wp14:editId="33E3B87D">
                      <wp:simplePos x="0" y="0"/>
                      <wp:positionH relativeFrom="column">
                        <wp:posOffset>1092835</wp:posOffset>
                      </wp:positionH>
                      <wp:positionV relativeFrom="paragraph">
                        <wp:posOffset>14605</wp:posOffset>
                      </wp:positionV>
                      <wp:extent cx="90805" cy="138430"/>
                      <wp:effectExtent l="57150" t="19050" r="42545" b="52070"/>
                      <wp:wrapNone/>
                      <wp:docPr id="1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38430"/>
                              </a:xfrm>
                              <a:prstGeom prst="downArrow">
                                <a:avLst>
                                  <a:gd name="adj1" fmla="val 50000"/>
                                  <a:gd name="adj2" fmla="val 38112"/>
                                </a:avLst>
                              </a:prstGeom>
                              <a:solidFill>
                                <a:srgbClr val="9BBB59"/>
                              </a:solidFill>
                              <a:ln w="38100">
                                <a:solidFill>
                                  <a:srgbClr val="9BBB59"/>
                                </a:solidFill>
                                <a:miter lim="800000"/>
                                <a:headEnd/>
                                <a:tailEnd/>
                              </a:ln>
                              <a:effectLst>
                                <a:outerShdw dist="28398" dir="3806097" algn="ctr" rotWithShape="0">
                                  <a:srgbClr val="4E6128">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5E580" id="AutoShape 6" o:spid="_x0000_s1026" type="#_x0000_t67" style="position:absolute;margin-left:86.05pt;margin-top:1.15pt;width:7.15pt;height:10.9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" fillcolor="#9bbb59" strokecolor="#9bbb59" strokeweight="3pt">
                      <v:shadow on="t" color="#4e6128" opacity=".5" offset="1pt"/>
                      <v:textbox style="layout-flow:vertical-ideographic"/>
                    </v:shape>
                  </w:pict>
                </mc:Fallback>
              </mc:AlternateContent>
            </w:r>
            <w:r w:rsidRPr="00033015">
              <w:rPr>
                <w:b/>
                <w:noProof/>
              </w:rPr>
              <w:t>6.</w:t>
            </w:r>
            <w:r w:rsidR="0022304C">
              <w:rPr>
                <w:b/>
                <w:noProof/>
              </w:rPr>
              <w:t>9</w:t>
            </w:r>
            <w:r w:rsidRPr="00033015">
              <w:rPr>
                <w:b/>
                <w:noProof/>
              </w:rPr>
              <w:t>%</w:t>
            </w:r>
          </w:p>
        </w:tc>
        <w:tc>
          <w:tcPr>
            <w:tcW w:w="2555" w:type="dxa"/>
            <w:shd w:val="clear" w:color="auto" w:fill="auto"/>
          </w:tcPr>
          <w:p w14:paraId="16A74915" w14:textId="268376E3" w:rsidR="000020EC" w:rsidRPr="00033015" w:rsidRDefault="000020EC" w:rsidP="00220F1E">
            <w:pPr>
              <w:jc w:val="center"/>
              <w:rPr>
                <w:b/>
                <w:noProof/>
                <w:lang w:eastAsia="en-GB"/>
              </w:rPr>
            </w:pPr>
            <w:r>
              <w:rPr>
                <w:b/>
                <w:noProof/>
                <w:lang w:eastAsia="en-GB"/>
              </w:rPr>
              <w:t>7.</w:t>
            </w:r>
            <w:r w:rsidR="0022304C">
              <w:rPr>
                <w:b/>
                <w:noProof/>
                <w:lang w:eastAsia="en-GB"/>
              </w:rPr>
              <w:t>7</w:t>
            </w:r>
            <w:r>
              <w:rPr>
                <w:b/>
                <w:noProof/>
                <w:lang w:eastAsia="en-GB"/>
              </w:rPr>
              <w:t>%</w:t>
            </w:r>
          </w:p>
        </w:tc>
        <w:tc>
          <w:tcPr>
            <w:tcW w:w="2555" w:type="dxa"/>
            <w:shd w:val="clear" w:color="auto" w:fill="CCC0D9"/>
          </w:tcPr>
          <w:p w14:paraId="0CE8783C" w14:textId="1E561A73" w:rsidR="000020EC" w:rsidRDefault="000020EC" w:rsidP="00220F1E">
            <w:pPr>
              <w:jc w:val="center"/>
              <w:rPr>
                <w:b/>
                <w:noProof/>
                <w:lang w:eastAsia="en-GB"/>
              </w:rPr>
            </w:pPr>
            <w:r w:rsidRPr="00033015">
              <w:rPr>
                <w:b/>
                <w:noProof/>
                <w:lang w:eastAsia="en-GB"/>
              </w:rPr>
              <mc:AlternateContent>
                <mc:Choice Requires="wps">
                  <w:drawing>
                    <wp:anchor distT="0" distB="0" distL="114300" distR="114300" simplePos="0" relativeHeight="251799040" behindDoc="0" locked="0" layoutInCell="1" allowOverlap="1" wp14:anchorId="65D3F9CF" wp14:editId="1DB95896">
                      <wp:simplePos x="0" y="0"/>
                      <wp:positionH relativeFrom="column">
                        <wp:posOffset>1068174</wp:posOffset>
                      </wp:positionH>
                      <wp:positionV relativeFrom="paragraph">
                        <wp:posOffset>25400</wp:posOffset>
                      </wp:positionV>
                      <wp:extent cx="90805" cy="138430"/>
                      <wp:effectExtent l="57150" t="19050" r="42545" b="52070"/>
                      <wp:wrapNone/>
                      <wp:docPr id="4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38430"/>
                              </a:xfrm>
                              <a:prstGeom prst="downArrow">
                                <a:avLst>
                                  <a:gd name="adj1" fmla="val 50000"/>
                                  <a:gd name="adj2" fmla="val 38112"/>
                                </a:avLst>
                              </a:prstGeom>
                              <a:solidFill>
                                <a:srgbClr val="9BBB59"/>
                              </a:solidFill>
                              <a:ln w="38100">
                                <a:solidFill>
                                  <a:srgbClr val="9BBB59"/>
                                </a:solidFill>
                                <a:miter lim="800000"/>
                                <a:headEnd/>
                                <a:tailEnd/>
                              </a:ln>
                              <a:effectLst>
                                <a:outerShdw dist="28398" dir="3806097" algn="ctr" rotWithShape="0">
                                  <a:srgbClr val="4E6128">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2B97F" id="AutoShape 6" o:spid="_x0000_s1026" type="#_x0000_t67" style="position:absolute;margin-left:84.1pt;margin-top:2pt;width:7.15pt;height:10.9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" fillcolor="#9bbb59" strokecolor="#9bbb59" strokeweight="3pt">
                      <v:shadow on="t" color="#4e6128" opacity=".5" offset="1pt"/>
                      <v:textbox style="layout-flow:vertical-ideographic"/>
                    </v:shape>
                  </w:pict>
                </mc:Fallback>
              </mc:AlternateContent>
            </w:r>
            <w:r>
              <w:rPr>
                <w:b/>
                <w:noProof/>
                <w:lang w:eastAsia="en-GB"/>
              </w:rPr>
              <w:t>5.</w:t>
            </w:r>
            <w:r w:rsidR="0022304C">
              <w:rPr>
                <w:b/>
                <w:noProof/>
                <w:lang w:eastAsia="en-GB"/>
              </w:rPr>
              <w:t>2</w:t>
            </w:r>
            <w:r>
              <w:rPr>
                <w:b/>
                <w:noProof/>
                <w:lang w:eastAsia="en-GB"/>
              </w:rPr>
              <w:t>%</w:t>
            </w:r>
          </w:p>
        </w:tc>
      </w:tr>
    </w:tbl>
    <w:p w14:paraId="6CFCA3D1" w14:textId="77777777" w:rsidR="00C81E64" w:rsidRPr="00505829" w:rsidRDefault="00C81E64" w:rsidP="00C81E64">
      <w:pPr>
        <w:rPr>
          <w:b/>
          <w:sz w:val="28"/>
          <w:szCs w:val="28"/>
        </w:rPr>
      </w:pPr>
    </w:p>
    <w:p w14:paraId="33257B6B" w14:textId="48F8ADC0" w:rsidR="00C81E64" w:rsidRPr="00505829" w:rsidRDefault="00C13186" w:rsidP="00C81E64">
      <w:pPr>
        <w:ind w:left="142"/>
        <w:rPr>
          <w:b/>
        </w:rPr>
      </w:pPr>
      <w:r w:rsidRPr="00033015">
        <w:rPr>
          <w:b/>
          <w:noProof/>
          <w:lang w:eastAsia="en-GB"/>
        </w:rPr>
        <mc:AlternateContent>
          <mc:Choice Requires="wps">
            <w:drawing>
              <wp:anchor distT="0" distB="0" distL="114300" distR="114300" simplePos="0" relativeHeight="251805184" behindDoc="0" locked="0" layoutInCell="1" allowOverlap="1" wp14:anchorId="346A562F" wp14:editId="0A8B8E34">
                <wp:simplePos x="0" y="0"/>
                <wp:positionH relativeFrom="column">
                  <wp:posOffset>3689497</wp:posOffset>
                </wp:positionH>
                <wp:positionV relativeFrom="paragraph">
                  <wp:posOffset>368448</wp:posOffset>
                </wp:positionV>
                <wp:extent cx="90805" cy="138430"/>
                <wp:effectExtent l="57150" t="19050" r="42545" b="5207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38430"/>
                        </a:xfrm>
                        <a:prstGeom prst="downArrow">
                          <a:avLst>
                            <a:gd name="adj1" fmla="val 50000"/>
                            <a:gd name="adj2" fmla="val 38112"/>
                          </a:avLst>
                        </a:prstGeom>
                        <a:solidFill>
                          <a:srgbClr val="9BBB59"/>
                        </a:solidFill>
                        <a:ln w="38100">
                          <a:solidFill>
                            <a:srgbClr val="9BBB59"/>
                          </a:solidFill>
                          <a:miter lim="800000"/>
                          <a:headEnd/>
                          <a:tailEnd/>
                        </a:ln>
                        <a:effectLst>
                          <a:outerShdw dist="28398" dir="3806097" algn="ctr" rotWithShape="0">
                            <a:srgbClr val="4E6128">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F510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 o:spid="_x0000_s1026" type="#_x0000_t67" style="position:absolute;margin-left:290.5pt;margin-top:29pt;width:7.15pt;height:10.9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" fillcolor="#9bbb59" strokecolor="#9bbb59" strokeweight="3pt">
                <v:shadow on="t" color="#4e6128" opacity=".5" offset="1pt"/>
                <v:textbox style="layout-flow:vertical-ideographic"/>
              </v:shape>
            </w:pict>
          </mc:Fallback>
        </mc:AlternateContent>
      </w:r>
      <w:r w:rsidR="00C81E64" w:rsidRPr="00505829">
        <w:t>There has been a year</w:t>
      </w:r>
      <w:r w:rsidR="0022304C">
        <w:t>-</w:t>
      </w:r>
      <w:r w:rsidR="00C81E64" w:rsidRPr="00505829">
        <w:t>on</w:t>
      </w:r>
      <w:r w:rsidR="0022304C">
        <w:t>-</w:t>
      </w:r>
      <w:r w:rsidR="00C81E64" w:rsidRPr="00505829">
        <w:t>year increase in women’s median average hourly pay rate</w:t>
      </w:r>
      <w:r w:rsidR="0022304C">
        <w:t xml:space="preserve"> for the last 3 years and despite a slight increase last year</w:t>
      </w:r>
      <w:r w:rsidR="002758B7">
        <w:t xml:space="preserve">, </w:t>
      </w:r>
      <w:r w:rsidR="002758B7" w:rsidRPr="0022304C">
        <w:rPr>
          <w:b/>
          <w:bCs/>
        </w:rPr>
        <w:t xml:space="preserve">the median average </w:t>
      </w:r>
      <w:r w:rsidR="0022304C" w:rsidRPr="0022304C">
        <w:rPr>
          <w:b/>
          <w:bCs/>
        </w:rPr>
        <w:t>pay gap has decreased again this year b</w:t>
      </w:r>
      <w:r w:rsidR="00C81E64" w:rsidRPr="0022304C">
        <w:rPr>
          <w:b/>
          <w:bCs/>
        </w:rPr>
        <w:t xml:space="preserve">y </w:t>
      </w:r>
      <w:r w:rsidR="0022304C" w:rsidRPr="0022304C">
        <w:rPr>
          <w:b/>
          <w:bCs/>
        </w:rPr>
        <w:t>2.5</w:t>
      </w:r>
      <w:r w:rsidR="00505829" w:rsidRPr="0022304C">
        <w:rPr>
          <w:b/>
          <w:bCs/>
        </w:rPr>
        <w:t xml:space="preserve">% (from </w:t>
      </w:r>
      <w:r w:rsidR="0022304C" w:rsidRPr="0022304C">
        <w:rPr>
          <w:b/>
          <w:bCs/>
        </w:rPr>
        <w:t>7.7</w:t>
      </w:r>
      <w:r w:rsidR="00505829" w:rsidRPr="0022304C">
        <w:rPr>
          <w:b/>
          <w:bCs/>
        </w:rPr>
        <w:t>%</w:t>
      </w:r>
      <w:r w:rsidR="00C81E64" w:rsidRPr="0022304C">
        <w:rPr>
          <w:b/>
          <w:bCs/>
        </w:rPr>
        <w:t xml:space="preserve"> in 202</w:t>
      </w:r>
      <w:r w:rsidR="0022304C" w:rsidRPr="0022304C">
        <w:rPr>
          <w:b/>
          <w:bCs/>
        </w:rPr>
        <w:t>2</w:t>
      </w:r>
      <w:r w:rsidR="00C81E64" w:rsidRPr="0022304C">
        <w:rPr>
          <w:b/>
          <w:bCs/>
        </w:rPr>
        <w:t xml:space="preserve"> to </w:t>
      </w:r>
      <w:r w:rsidR="0022304C" w:rsidRPr="0022304C">
        <w:rPr>
          <w:b/>
          <w:bCs/>
        </w:rPr>
        <w:t>5.2</w:t>
      </w:r>
      <w:r w:rsidR="00505829" w:rsidRPr="0022304C">
        <w:rPr>
          <w:b/>
          <w:bCs/>
        </w:rPr>
        <w:t>% in</w:t>
      </w:r>
      <w:r w:rsidR="00505829" w:rsidRPr="00505829">
        <w:rPr>
          <w:b/>
        </w:rPr>
        <w:t xml:space="preserve"> 202</w:t>
      </w:r>
      <w:r w:rsidR="0022304C">
        <w:rPr>
          <w:b/>
        </w:rPr>
        <w:t>3</w:t>
      </w:r>
      <w:r w:rsidR="00505829">
        <w:rPr>
          <w:b/>
        </w:rPr>
        <w:t>)</w:t>
      </w:r>
      <w:r w:rsidR="00C81E64" w:rsidRPr="00505829">
        <w:rPr>
          <w:b/>
        </w:rPr>
        <w:t xml:space="preserve"> </w:t>
      </w:r>
    </w:p>
    <w:p w14:paraId="3FFC8054" w14:textId="0B5A267F" w:rsidR="00C81E64" w:rsidRPr="00801BF1" w:rsidRDefault="00C81E64" w:rsidP="00C81E64">
      <w:pPr>
        <w:ind w:left="142"/>
        <w:rPr>
          <w:b/>
          <w:color w:val="FF0000"/>
        </w:rPr>
      </w:pPr>
    </w:p>
    <w:p w14:paraId="54D3E2CB" w14:textId="6085A966" w:rsidR="00C81E64" w:rsidRPr="00801BF1" w:rsidRDefault="00C81E64" w:rsidP="00C81E64">
      <w:pPr>
        <w:ind w:left="142"/>
        <w:rPr>
          <w:b/>
          <w:color w:val="FF0000"/>
        </w:rPr>
      </w:pPr>
    </w:p>
    <w:p w14:paraId="5FB05C23" w14:textId="77777777" w:rsidR="00C81E64" w:rsidRPr="00801BF1" w:rsidRDefault="00C81E64" w:rsidP="00C81E64">
      <w:pPr>
        <w:jc w:val="center"/>
        <w:rPr>
          <w:b/>
          <w:color w:val="FF0000"/>
          <w:sz w:val="28"/>
          <w:szCs w:val="28"/>
        </w:rPr>
      </w:pPr>
      <w:r w:rsidRPr="00801BF1">
        <w:rPr>
          <w:b/>
          <w:noProof/>
          <w:color w:val="FF0000"/>
          <w:sz w:val="28"/>
          <w:szCs w:val="28"/>
          <w:lang w:eastAsia="en-GB"/>
        </w:rPr>
        <mc:AlternateContent>
          <mc:Choice Requires="wps">
            <w:drawing>
              <wp:anchor distT="0" distB="0" distL="114300" distR="114300" simplePos="0" relativeHeight="251672064" behindDoc="0" locked="0" layoutInCell="1" allowOverlap="1" wp14:anchorId="3CF88769" wp14:editId="256F88B5">
                <wp:simplePos x="0" y="0"/>
                <wp:positionH relativeFrom="column">
                  <wp:posOffset>247650</wp:posOffset>
                </wp:positionH>
                <wp:positionV relativeFrom="paragraph">
                  <wp:posOffset>258445</wp:posOffset>
                </wp:positionV>
                <wp:extent cx="543560" cy="276225"/>
                <wp:effectExtent l="9525" t="10795" r="8890" b="8255"/>
                <wp:wrapNone/>
                <wp:docPr id="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 cy="276225"/>
                        </a:xfrm>
                        <a:prstGeom prst="rect">
                          <a:avLst/>
                        </a:prstGeom>
                        <a:solidFill>
                          <a:srgbClr val="8064A2"/>
                        </a:solidFill>
                        <a:ln w="9525">
                          <a:solidFill>
                            <a:srgbClr val="000000"/>
                          </a:solidFill>
                          <a:miter lim="800000"/>
                          <a:headEnd/>
                          <a:tailEnd/>
                        </a:ln>
                      </wps:spPr>
                      <wps:txbx>
                        <w:txbxContent>
                          <w:p w14:paraId="05D99959" w14:textId="68AEA2D3" w:rsidR="00C81E64" w:rsidRPr="008A156C" w:rsidRDefault="00C81E64" w:rsidP="00C81E64">
                            <w:pPr>
                              <w:rPr>
                                <w:color w:val="FFFFFF"/>
                              </w:rPr>
                            </w:pPr>
                            <w:r w:rsidRPr="008A156C">
                              <w:rPr>
                                <w:color w:val="FFFFFF"/>
                              </w:rPr>
                              <w:t>2</w:t>
                            </w:r>
                            <w:r w:rsidR="00505829">
                              <w:rPr>
                                <w:color w:val="FFFFFF"/>
                              </w:rPr>
                              <w:t>02</w:t>
                            </w:r>
                            <w:r w:rsidR="0022304C">
                              <w:rPr>
                                <w:color w:val="FFFFFF"/>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F88769" id="Text Box 13" o:spid="_x0000_s1035" type="#_x0000_t202" style="position:absolute;left:0;text-align:left;margin-left:19.5pt;margin-top:20.35pt;width:42.8pt;height:21.75pt;z-index:251672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" fillcolor="#8064a2">
                <v:textbox style="mso-fit-shape-to-text:t">
                  <w:txbxContent>
                    <w:p w14:paraId="05D99959" w14:textId="68AEA2D3" w:rsidR="00C81E64" w:rsidRPr="008A156C" w:rsidRDefault="00C81E64" w:rsidP="00C81E64">
                      <w:pPr>
                        <w:rPr>
                          <w:color w:val="FFFFFF"/>
                        </w:rPr>
                      </w:pPr>
                      <w:r w:rsidRPr="008A156C">
                        <w:rPr>
                          <w:color w:val="FFFFFF"/>
                        </w:rPr>
                        <w:t>2</w:t>
                      </w:r>
                      <w:r w:rsidR="00505829">
                        <w:rPr>
                          <w:color w:val="FFFFFF"/>
                        </w:rPr>
                        <w:t>02</w:t>
                      </w:r>
                      <w:r w:rsidR="0022304C">
                        <w:rPr>
                          <w:color w:val="FFFFFF"/>
                        </w:rPr>
                        <w:t>1</w:t>
                      </w:r>
                    </w:p>
                  </w:txbxContent>
                </v:textbox>
              </v:shape>
            </w:pict>
          </mc:Fallback>
        </mc:AlternateContent>
      </w:r>
      <w:r w:rsidRPr="00801BF1">
        <w:rPr>
          <w:b/>
          <w:noProof/>
          <w:color w:val="FF0000"/>
          <w:sz w:val="28"/>
          <w:szCs w:val="28"/>
          <w:lang w:eastAsia="en-GB"/>
        </w:rPr>
        <w:drawing>
          <wp:inline distT="0" distB="0" distL="0" distR="0" wp14:anchorId="42DC5F1F" wp14:editId="0673BD8A">
            <wp:extent cx="4857008" cy="1175657"/>
            <wp:effectExtent l="0" t="0" r="1270" b="5715"/>
            <wp:docPr id="9" name="Picture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0BCB951E" w14:textId="77777777" w:rsidR="00C81E64" w:rsidRPr="00801BF1" w:rsidRDefault="00C81E64" w:rsidP="00C81E64">
      <w:pPr>
        <w:rPr>
          <w:b/>
          <w:color w:val="FF0000"/>
          <w:sz w:val="28"/>
          <w:szCs w:val="28"/>
        </w:rPr>
      </w:pPr>
    </w:p>
    <w:p w14:paraId="1C2450AE" w14:textId="77777777" w:rsidR="00C81E64" w:rsidRPr="00801BF1" w:rsidRDefault="00C81E64" w:rsidP="00C81E64">
      <w:pPr>
        <w:jc w:val="center"/>
        <w:rPr>
          <w:b/>
          <w:color w:val="FF0000"/>
          <w:sz w:val="28"/>
          <w:szCs w:val="28"/>
        </w:rPr>
      </w:pPr>
      <w:r w:rsidRPr="00801BF1">
        <w:rPr>
          <w:b/>
          <w:noProof/>
          <w:color w:val="FF0000"/>
          <w:sz w:val="28"/>
          <w:szCs w:val="28"/>
          <w:lang w:eastAsia="en-GB"/>
        </w:rPr>
        <mc:AlternateContent>
          <mc:Choice Requires="wps">
            <w:drawing>
              <wp:anchor distT="0" distB="0" distL="114300" distR="114300" simplePos="0" relativeHeight="251673088" behindDoc="0" locked="0" layoutInCell="1" allowOverlap="1" wp14:anchorId="1A3EBED4" wp14:editId="742B8CE0">
                <wp:simplePos x="0" y="0"/>
                <wp:positionH relativeFrom="column">
                  <wp:posOffset>243840</wp:posOffset>
                </wp:positionH>
                <wp:positionV relativeFrom="paragraph">
                  <wp:posOffset>285750</wp:posOffset>
                </wp:positionV>
                <wp:extent cx="553720" cy="276225"/>
                <wp:effectExtent l="5715" t="9525" r="12065" b="9525"/>
                <wp:wrapNone/>
                <wp:docPr id="2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 cy="276225"/>
                        </a:xfrm>
                        <a:prstGeom prst="rect">
                          <a:avLst/>
                        </a:prstGeom>
                        <a:solidFill>
                          <a:srgbClr val="8064A2"/>
                        </a:solidFill>
                        <a:ln w="9525">
                          <a:solidFill>
                            <a:srgbClr val="000000"/>
                          </a:solidFill>
                          <a:miter lim="800000"/>
                          <a:headEnd/>
                          <a:tailEnd/>
                        </a:ln>
                      </wps:spPr>
                      <wps:txbx>
                        <w:txbxContent>
                          <w:p w14:paraId="07DCA255" w14:textId="3B39D223" w:rsidR="00C81E64" w:rsidRPr="00943A8C" w:rsidRDefault="00C81E64" w:rsidP="00C81E64">
                            <w:pPr>
                              <w:rPr>
                                <w:color w:val="FFFFFF"/>
                              </w:rPr>
                            </w:pPr>
                            <w:r w:rsidRPr="00943A8C">
                              <w:rPr>
                                <w:color w:val="FFFFFF"/>
                              </w:rPr>
                              <w:t>2</w:t>
                            </w:r>
                            <w:r w:rsidR="00505829">
                              <w:rPr>
                                <w:color w:val="FFFFFF"/>
                              </w:rPr>
                              <w:t>02</w:t>
                            </w:r>
                            <w:r w:rsidR="0022304C">
                              <w:rPr>
                                <w:color w:val="FFFFFF"/>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A3EBED4" id="Text Box 15" o:spid="_x0000_s1036" type="#_x0000_t202" style="position:absolute;left:0;text-align:left;margin-left:19.2pt;margin-top:22.5pt;width:43.6pt;height:21.75pt;z-index:2516730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" fillcolor="#8064a2">
                <v:textbox style="mso-fit-shape-to-text:t">
                  <w:txbxContent>
                    <w:p w14:paraId="07DCA255" w14:textId="3B39D223" w:rsidR="00C81E64" w:rsidRPr="00943A8C" w:rsidRDefault="00C81E64" w:rsidP="00C81E64">
                      <w:pPr>
                        <w:rPr>
                          <w:color w:val="FFFFFF"/>
                        </w:rPr>
                      </w:pPr>
                      <w:r w:rsidRPr="00943A8C">
                        <w:rPr>
                          <w:color w:val="FFFFFF"/>
                        </w:rPr>
                        <w:t>2</w:t>
                      </w:r>
                      <w:r w:rsidR="00505829">
                        <w:rPr>
                          <w:color w:val="FFFFFF"/>
                        </w:rPr>
                        <w:t>02</w:t>
                      </w:r>
                      <w:r w:rsidR="0022304C">
                        <w:rPr>
                          <w:color w:val="FFFFFF"/>
                        </w:rPr>
                        <w:t>2</w:t>
                      </w:r>
                    </w:p>
                  </w:txbxContent>
                </v:textbox>
              </v:shape>
            </w:pict>
          </mc:Fallback>
        </mc:AlternateContent>
      </w:r>
      <w:r w:rsidRPr="00801BF1">
        <w:rPr>
          <w:b/>
          <w:noProof/>
          <w:color w:val="FF0000"/>
          <w:sz w:val="28"/>
          <w:szCs w:val="28"/>
          <w:lang w:eastAsia="en-GB"/>
        </w:rPr>
        <w:drawing>
          <wp:inline distT="0" distB="0" distL="0" distR="0" wp14:anchorId="45C8609D" wp14:editId="2A91DF2A">
            <wp:extent cx="4773880" cy="1163781"/>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3837E034" w14:textId="77777777" w:rsidR="00C81E64" w:rsidRPr="00801BF1" w:rsidRDefault="00C81E64" w:rsidP="00C81E64">
      <w:pPr>
        <w:rPr>
          <w:b/>
          <w:color w:val="FF0000"/>
          <w:sz w:val="28"/>
          <w:szCs w:val="28"/>
        </w:rPr>
      </w:pPr>
    </w:p>
    <w:p w14:paraId="52A0FF2F" w14:textId="77777777" w:rsidR="00C81E64" w:rsidRPr="00801BF1" w:rsidRDefault="00C81E64" w:rsidP="00C81E64">
      <w:pPr>
        <w:jc w:val="center"/>
        <w:rPr>
          <w:b/>
          <w:color w:val="FF0000"/>
        </w:rPr>
      </w:pPr>
      <w:r w:rsidRPr="00801BF1">
        <w:rPr>
          <w:b/>
          <w:noProof/>
          <w:color w:val="FF0000"/>
          <w:sz w:val="28"/>
          <w:szCs w:val="28"/>
          <w:lang w:eastAsia="en-GB"/>
        </w:rPr>
        <mc:AlternateContent>
          <mc:Choice Requires="wps">
            <w:drawing>
              <wp:anchor distT="0" distB="0" distL="114300" distR="114300" simplePos="0" relativeHeight="251692544" behindDoc="0" locked="0" layoutInCell="1" allowOverlap="1" wp14:anchorId="38EF4AFE" wp14:editId="4F1CCC69">
                <wp:simplePos x="0" y="0"/>
                <wp:positionH relativeFrom="column">
                  <wp:posOffset>253291</wp:posOffset>
                </wp:positionH>
                <wp:positionV relativeFrom="paragraph">
                  <wp:posOffset>383820</wp:posOffset>
                </wp:positionV>
                <wp:extent cx="553720" cy="276225"/>
                <wp:effectExtent l="0" t="0" r="17780" b="10160"/>
                <wp:wrapNone/>
                <wp:docPr id="4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 cy="276225"/>
                        </a:xfrm>
                        <a:prstGeom prst="rect">
                          <a:avLst/>
                        </a:prstGeom>
                        <a:solidFill>
                          <a:srgbClr val="8064A2"/>
                        </a:solidFill>
                        <a:ln w="9525">
                          <a:solidFill>
                            <a:srgbClr val="000000"/>
                          </a:solidFill>
                          <a:miter lim="800000"/>
                          <a:headEnd/>
                          <a:tailEnd/>
                        </a:ln>
                      </wps:spPr>
                      <wps:txbx>
                        <w:txbxContent>
                          <w:p w14:paraId="364C56CB" w14:textId="35D23300" w:rsidR="00C81E64" w:rsidRPr="008A156C" w:rsidRDefault="00C81E64" w:rsidP="00C81E64">
                            <w:pPr>
                              <w:rPr>
                                <w:b/>
                                <w:color w:val="FFFFFF"/>
                              </w:rPr>
                            </w:pPr>
                            <w:r w:rsidRPr="008A156C">
                              <w:rPr>
                                <w:b/>
                                <w:color w:val="FFFFFF"/>
                              </w:rPr>
                              <w:t>2</w:t>
                            </w:r>
                            <w:r w:rsidR="00505829">
                              <w:rPr>
                                <w:b/>
                                <w:color w:val="FFFFFF"/>
                              </w:rPr>
                              <w:t>02</w:t>
                            </w:r>
                            <w:r w:rsidR="0022304C">
                              <w:rPr>
                                <w:b/>
                                <w:color w:val="FFFFFF"/>
                              </w:rP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8EF4AFE" id="_x0000_s1037" type="#_x0000_t202" style="position:absolute;left:0;text-align:left;margin-left:19.95pt;margin-top:30.2pt;width:43.6pt;height:21.75pt;z-index:2516925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" fillcolor="#8064a2">
                <v:textbox style="mso-fit-shape-to-text:t">
                  <w:txbxContent>
                    <w:p w14:paraId="364C56CB" w14:textId="35D23300" w:rsidR="00C81E64" w:rsidRPr="008A156C" w:rsidRDefault="00C81E64" w:rsidP="00C81E64">
                      <w:pPr>
                        <w:rPr>
                          <w:b/>
                          <w:color w:val="FFFFFF"/>
                        </w:rPr>
                      </w:pPr>
                      <w:r w:rsidRPr="008A156C">
                        <w:rPr>
                          <w:b/>
                          <w:color w:val="FFFFFF"/>
                        </w:rPr>
                        <w:t>2</w:t>
                      </w:r>
                      <w:r w:rsidR="00505829">
                        <w:rPr>
                          <w:b/>
                          <w:color w:val="FFFFFF"/>
                        </w:rPr>
                        <w:t>02</w:t>
                      </w:r>
                      <w:r w:rsidR="0022304C">
                        <w:rPr>
                          <w:b/>
                          <w:color w:val="FFFFFF"/>
                        </w:rPr>
                        <w:t>3</w:t>
                      </w:r>
                    </w:p>
                  </w:txbxContent>
                </v:textbox>
              </v:shape>
            </w:pict>
          </mc:Fallback>
        </mc:AlternateContent>
      </w:r>
      <w:r w:rsidRPr="00801BF1">
        <w:rPr>
          <w:b/>
          <w:noProof/>
          <w:color w:val="FF0000"/>
          <w:sz w:val="28"/>
          <w:szCs w:val="28"/>
          <w:lang w:eastAsia="en-GB"/>
        </w:rPr>
        <w:drawing>
          <wp:inline distT="0" distB="0" distL="0" distR="0" wp14:anchorId="1EDAC5B1" wp14:editId="2BE55502">
            <wp:extent cx="4773880" cy="1163781"/>
            <wp:effectExtent l="0" t="0" r="0" b="0"/>
            <wp:docPr id="39" name="Picture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056A952E" w14:textId="77777777" w:rsidR="00C81E64" w:rsidRPr="00801BF1" w:rsidRDefault="00C81E64" w:rsidP="00C81E64">
      <w:pPr>
        <w:rPr>
          <w:b/>
          <w:color w:val="FF0000"/>
        </w:rPr>
      </w:pPr>
    </w:p>
    <w:p w14:paraId="64E9B6C9" w14:textId="77777777" w:rsidR="00C81E64" w:rsidRPr="00801BF1" w:rsidRDefault="00C81E64" w:rsidP="00C81E64">
      <w:pPr>
        <w:rPr>
          <w:b/>
          <w:color w:val="FF0000"/>
        </w:rPr>
      </w:pPr>
    </w:p>
    <w:p w14:paraId="4141602E" w14:textId="77777777" w:rsidR="009966A9" w:rsidRDefault="009966A9" w:rsidP="00C81E64">
      <w:pPr>
        <w:rPr>
          <w:b/>
        </w:rPr>
      </w:pPr>
    </w:p>
    <w:p w14:paraId="04138E98" w14:textId="77777777" w:rsidR="009966A9" w:rsidRDefault="009966A9" w:rsidP="00C81E64">
      <w:pPr>
        <w:rPr>
          <w:b/>
        </w:rPr>
      </w:pPr>
    </w:p>
    <w:p w14:paraId="7D521470" w14:textId="77777777" w:rsidR="009966A9" w:rsidRDefault="009966A9" w:rsidP="00C81E64">
      <w:pPr>
        <w:rPr>
          <w:b/>
        </w:rPr>
      </w:pPr>
    </w:p>
    <w:p w14:paraId="50E707DE" w14:textId="77777777" w:rsidR="009966A9" w:rsidRDefault="009966A9" w:rsidP="00C81E64">
      <w:pPr>
        <w:rPr>
          <w:b/>
        </w:rPr>
      </w:pPr>
    </w:p>
    <w:p w14:paraId="4A25C12A" w14:textId="77777777" w:rsidR="009966A9" w:rsidRDefault="009966A9" w:rsidP="00C81E64">
      <w:pPr>
        <w:rPr>
          <w:b/>
        </w:rPr>
      </w:pPr>
    </w:p>
    <w:p w14:paraId="25704938" w14:textId="77777777" w:rsidR="009966A9" w:rsidRDefault="009966A9" w:rsidP="00C81E64">
      <w:pPr>
        <w:rPr>
          <w:b/>
        </w:rPr>
      </w:pPr>
    </w:p>
    <w:p w14:paraId="5FB59E77" w14:textId="77777777" w:rsidR="009966A9" w:rsidRDefault="009966A9" w:rsidP="00C81E64">
      <w:pPr>
        <w:rPr>
          <w:b/>
        </w:rPr>
      </w:pPr>
    </w:p>
    <w:p w14:paraId="558D331D" w14:textId="77777777" w:rsidR="009966A9" w:rsidRDefault="009966A9" w:rsidP="00C81E64">
      <w:pPr>
        <w:rPr>
          <w:b/>
        </w:rPr>
      </w:pPr>
    </w:p>
    <w:p w14:paraId="24EED15A" w14:textId="77777777" w:rsidR="009966A9" w:rsidRDefault="009966A9" w:rsidP="00C81E64">
      <w:pPr>
        <w:rPr>
          <w:b/>
        </w:rPr>
      </w:pPr>
    </w:p>
    <w:p w14:paraId="78E24029" w14:textId="77777777" w:rsidR="009966A9" w:rsidRDefault="009966A9" w:rsidP="00C81E64">
      <w:pPr>
        <w:rPr>
          <w:b/>
        </w:rPr>
      </w:pPr>
    </w:p>
    <w:p w14:paraId="1AC45643" w14:textId="77777777" w:rsidR="009966A9" w:rsidRDefault="009966A9" w:rsidP="00C81E64">
      <w:pPr>
        <w:rPr>
          <w:b/>
        </w:rPr>
      </w:pPr>
    </w:p>
    <w:p w14:paraId="75163C3F" w14:textId="22494D77" w:rsidR="00C81E64" w:rsidRPr="00E1366E" w:rsidRDefault="00C81E64" w:rsidP="00C81E64">
      <w:pPr>
        <w:rPr>
          <w:b/>
          <w:sz w:val="28"/>
          <w:szCs w:val="28"/>
        </w:rPr>
      </w:pPr>
      <w:r w:rsidRPr="00E1366E">
        <w:rPr>
          <w:b/>
          <w:sz w:val="28"/>
          <w:szCs w:val="28"/>
        </w:rPr>
        <w:lastRenderedPageBreak/>
        <w:t>Percentage of Men and Women receiving a Bonus Pay</w:t>
      </w:r>
      <w:r w:rsidR="009F4CAA" w:rsidRPr="00E1366E">
        <w:rPr>
          <w:b/>
          <w:sz w:val="28"/>
          <w:szCs w:val="28"/>
        </w:rPr>
        <w:t>ment</w:t>
      </w:r>
      <w:r w:rsidRPr="00E1366E">
        <w:rPr>
          <w:b/>
          <w:sz w:val="28"/>
          <w:szCs w:val="28"/>
        </w:rPr>
        <w:t xml:space="preserve"> at BTHFT</w:t>
      </w:r>
    </w:p>
    <w:p w14:paraId="7112270F" w14:textId="77777777" w:rsidR="00C81E64" w:rsidRPr="00E1366E" w:rsidRDefault="00C81E64" w:rsidP="00C81E64">
      <w:pPr>
        <w:rPr>
          <w:b/>
        </w:rPr>
      </w:pPr>
    </w:p>
    <w:p w14:paraId="6170615E" w14:textId="77777777" w:rsidR="00C13186" w:rsidRPr="00E1366E" w:rsidRDefault="00C13186" w:rsidP="00C13186">
      <w:pPr>
        <w:rPr>
          <w:rFonts w:cs="Arial"/>
          <w:b/>
        </w:rPr>
      </w:pPr>
      <w:r>
        <w:rPr>
          <w:rFonts w:cs="Arial"/>
          <w:b/>
        </w:rPr>
        <w:t>3</w:t>
      </w:r>
      <w:r w:rsidRPr="00661E26">
        <w:rPr>
          <w:rFonts w:cs="Arial"/>
          <w:b/>
        </w:rPr>
        <w:t>.</w:t>
      </w:r>
      <w:r>
        <w:rPr>
          <w:rFonts w:cs="Arial"/>
          <w:b/>
        </w:rPr>
        <w:t>6</w:t>
      </w:r>
      <w:r w:rsidRPr="00661E26">
        <w:rPr>
          <w:rFonts w:cs="Arial"/>
          <w:b/>
        </w:rPr>
        <w:t xml:space="preserve">% of the women at BTHFT and </w:t>
      </w:r>
      <w:r>
        <w:rPr>
          <w:rFonts w:cs="Arial"/>
          <w:b/>
        </w:rPr>
        <w:t>7.2</w:t>
      </w:r>
      <w:r w:rsidRPr="00661E26">
        <w:rPr>
          <w:rFonts w:cs="Arial"/>
          <w:b/>
        </w:rPr>
        <w:t xml:space="preserve">% of the men at BTHFT received a bonus payment in March 2023.  </w:t>
      </w:r>
      <w:r w:rsidRPr="00661E26">
        <w:rPr>
          <w:rFonts w:cs="Arial"/>
          <w:bCs/>
        </w:rPr>
        <w:t xml:space="preserve">This </w:t>
      </w:r>
      <w:r>
        <w:rPr>
          <w:rFonts w:cs="Arial"/>
          <w:bCs/>
        </w:rPr>
        <w:t xml:space="preserve">shows a slight improvement from the </w:t>
      </w:r>
      <w:r w:rsidRPr="00661E26">
        <w:rPr>
          <w:rFonts w:cs="Arial"/>
          <w:bCs/>
        </w:rPr>
        <w:t>proportion of men/ women paid bonus payments in 2022</w:t>
      </w:r>
      <w:r>
        <w:rPr>
          <w:rFonts w:cs="Arial"/>
          <w:bCs/>
        </w:rPr>
        <w:t xml:space="preserve"> (when 2.2% of women and 11.9% of men were paid bonus payments)</w:t>
      </w:r>
      <w:r w:rsidRPr="00661E26">
        <w:rPr>
          <w:rFonts w:cs="Arial"/>
          <w:bCs/>
        </w:rPr>
        <w:t xml:space="preserve">.  </w:t>
      </w:r>
    </w:p>
    <w:p w14:paraId="2F542C50" w14:textId="77777777" w:rsidR="00C13186" w:rsidRPr="001F531C" w:rsidRDefault="00C13186" w:rsidP="00C13186">
      <w:pPr>
        <w:rPr>
          <w:rFonts w:cs="Arial"/>
          <w:highlight w:val="yellow"/>
        </w:rPr>
      </w:pPr>
    </w:p>
    <w:p w14:paraId="4B34D8BF" w14:textId="77777777" w:rsidR="00C13186" w:rsidRPr="001F531C" w:rsidRDefault="00C13186" w:rsidP="00C13186">
      <w:pPr>
        <w:rPr>
          <w:rFonts w:cs="Arial"/>
          <w:highlight w:val="yellow"/>
        </w:rPr>
      </w:pPr>
      <w:r>
        <w:rPr>
          <w:noProof/>
        </w:rPr>
        <w:drawing>
          <wp:inline distT="0" distB="0" distL="0" distR="0" wp14:anchorId="1F9EA6FD" wp14:editId="24790AA2">
            <wp:extent cx="6028055" cy="1541721"/>
            <wp:effectExtent l="0" t="0" r="0" b="1905"/>
            <wp:docPr id="14" name="Chart 14">
              <a:extLst xmlns:a="http://schemas.openxmlformats.org/drawingml/2006/main">
                <a:ext uri="{FF2B5EF4-FFF2-40B4-BE49-F238E27FC236}">
                  <a16:creationId xmlns:a16="http://schemas.microsoft.com/office/drawing/2014/main" id="{9D3C4A72-D10D-FF69-E01A-8E4106C627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456BEF81" w14:textId="77777777" w:rsidR="00C13186" w:rsidRDefault="00C13186" w:rsidP="00C13186">
      <w:pPr>
        <w:rPr>
          <w:rFonts w:cs="Arial"/>
          <w:bCs/>
          <w:highlight w:val="yellow"/>
        </w:rPr>
      </w:pPr>
    </w:p>
    <w:p w14:paraId="58CFF2B7" w14:textId="77777777" w:rsidR="00C13186" w:rsidRPr="007A67F7" w:rsidRDefault="00C13186" w:rsidP="00C13186">
      <w:pPr>
        <w:rPr>
          <w:rFonts w:cs="Arial"/>
          <w:b/>
        </w:rPr>
      </w:pPr>
      <w:r>
        <w:rPr>
          <w:rFonts w:cs="Arial"/>
          <w:bCs/>
        </w:rPr>
        <w:t>For the purposes of the gender pay gap requirements t</w:t>
      </w:r>
      <w:r w:rsidRPr="007A67F7">
        <w:rPr>
          <w:rFonts w:cs="Arial"/>
          <w:bCs/>
        </w:rPr>
        <w:t xml:space="preserve">his data is calculated as a proportion of the </w:t>
      </w:r>
      <w:proofErr w:type="gramStart"/>
      <w:r w:rsidRPr="007A67F7">
        <w:rPr>
          <w:rFonts w:cs="Arial"/>
          <w:bCs/>
        </w:rPr>
        <w:t>workforce as a whole</w:t>
      </w:r>
      <w:proofErr w:type="gramEnd"/>
      <w:r>
        <w:rPr>
          <w:rFonts w:cs="Arial"/>
          <w:bCs/>
        </w:rPr>
        <w:t xml:space="preserve">.  However, </w:t>
      </w:r>
      <w:r w:rsidRPr="007A67F7">
        <w:rPr>
          <w:rFonts w:cs="Arial"/>
          <w:bCs/>
        </w:rPr>
        <w:t>t</w:t>
      </w:r>
      <w:r w:rsidRPr="007A67F7">
        <w:t xml:space="preserve">he only bonus payments made in the Trust are clinical excellence awards (CEA) paid to medical &amp; dental </w:t>
      </w:r>
      <w:r w:rsidRPr="007A67F7">
        <w:rPr>
          <w:rFonts w:cs="Arial"/>
        </w:rPr>
        <w:t>consultants</w:t>
      </w:r>
      <w:r w:rsidRPr="007A67F7">
        <w:rPr>
          <w:rFonts w:cs="Arial"/>
          <w:b/>
        </w:rPr>
        <w:t xml:space="preserve">. </w:t>
      </w:r>
    </w:p>
    <w:p w14:paraId="3C9F41EE" w14:textId="77777777" w:rsidR="00C13186" w:rsidRPr="007A67F7" w:rsidRDefault="00C13186" w:rsidP="00C13186">
      <w:pPr>
        <w:rPr>
          <w:rFonts w:cs="Arial"/>
          <w:b/>
        </w:rPr>
      </w:pPr>
    </w:p>
    <w:p w14:paraId="44B10D12" w14:textId="77777777" w:rsidR="00C13186" w:rsidRPr="007A67F7" w:rsidRDefault="00C13186" w:rsidP="00C13186">
      <w:pPr>
        <w:rPr>
          <w:rFonts w:cs="Arial"/>
        </w:rPr>
      </w:pPr>
      <w:r w:rsidRPr="007A67F7">
        <w:t xml:space="preserve">As </w:t>
      </w:r>
      <w:proofErr w:type="gramStart"/>
      <w:r w:rsidRPr="007A67F7">
        <w:t>at</w:t>
      </w:r>
      <w:proofErr w:type="gramEnd"/>
      <w:r w:rsidRPr="007A67F7">
        <w:t xml:space="preserve"> 31</w:t>
      </w:r>
      <w:r w:rsidRPr="007A67F7">
        <w:rPr>
          <w:vertAlign w:val="superscript"/>
        </w:rPr>
        <w:t>st</w:t>
      </w:r>
      <w:r w:rsidRPr="007A67F7">
        <w:t xml:space="preserve"> March 2023 the consultant workforce was made up of 125 (3</w:t>
      </w:r>
      <w:r>
        <w:t>9</w:t>
      </w:r>
      <w:r w:rsidRPr="007A67F7">
        <w:t>%) women and 193 (6</w:t>
      </w:r>
      <w:r>
        <w:t>0.7</w:t>
      </w:r>
      <w:r w:rsidRPr="007A67F7">
        <w:t>%) men.  304 staff were paid bonuses, 117 (38.5%) women and 187 (</w:t>
      </w:r>
      <w:r>
        <w:t>61.5</w:t>
      </w:r>
      <w:r w:rsidRPr="007A67F7">
        <w:t xml:space="preserve">%) men.  </w:t>
      </w:r>
      <w:r>
        <w:rPr>
          <w:b/>
          <w:bCs/>
        </w:rPr>
        <w:t>T</w:t>
      </w:r>
      <w:r w:rsidRPr="007A67F7">
        <w:rPr>
          <w:b/>
          <w:bCs/>
        </w:rPr>
        <w:t>h</w:t>
      </w:r>
      <w:r>
        <w:rPr>
          <w:b/>
          <w:bCs/>
        </w:rPr>
        <w:t>e number of bonus payments is therefore</w:t>
      </w:r>
      <w:r w:rsidRPr="007A67F7">
        <w:rPr>
          <w:b/>
          <w:bCs/>
        </w:rPr>
        <w:t xml:space="preserve"> </w:t>
      </w:r>
      <w:r>
        <w:rPr>
          <w:b/>
          <w:bCs/>
        </w:rPr>
        <w:t xml:space="preserve">roughly </w:t>
      </w:r>
      <w:r w:rsidRPr="007A67F7">
        <w:rPr>
          <w:b/>
          <w:bCs/>
        </w:rPr>
        <w:t>proportionate with the number of men and women in the Medical Consultant workforce.</w:t>
      </w:r>
    </w:p>
    <w:p w14:paraId="574F3B90" w14:textId="77777777" w:rsidR="00C13186" w:rsidRPr="007A67F7" w:rsidRDefault="00C13186" w:rsidP="00C13186">
      <w:pPr>
        <w:rPr>
          <w:rFonts w:cs="Arial"/>
        </w:rPr>
      </w:pPr>
    </w:p>
    <w:p w14:paraId="15ACDCDB" w14:textId="46107747" w:rsidR="00C13186" w:rsidRDefault="00C13186" w:rsidP="00C13186">
      <w:pPr>
        <w:rPr>
          <w:rFonts w:cs="Arial"/>
        </w:rPr>
      </w:pPr>
      <w:r w:rsidRPr="007A67F7">
        <w:rPr>
          <w:rFonts w:cs="Arial"/>
        </w:rPr>
        <w:t xml:space="preserve">For the 2022 Clinical Excellence Award (which is paid to eligible </w:t>
      </w:r>
      <w:r>
        <w:rPr>
          <w:rFonts w:cs="Arial"/>
        </w:rPr>
        <w:t>c</w:t>
      </w:r>
      <w:r w:rsidRPr="007A67F7">
        <w:rPr>
          <w:rFonts w:cs="Arial"/>
        </w:rPr>
        <w:t xml:space="preserve">onsultants in their March 2023 pay); eligibility for the award was assessed in April 2022 and an equal share of the </w:t>
      </w:r>
      <w:r>
        <w:rPr>
          <w:rFonts w:cs="Arial"/>
        </w:rPr>
        <w:t xml:space="preserve">total </w:t>
      </w:r>
      <w:r w:rsidRPr="007A67F7">
        <w:rPr>
          <w:rFonts w:cs="Arial"/>
        </w:rPr>
        <w:t xml:space="preserve">award was paid to all those who were eligible </w:t>
      </w:r>
      <w:r>
        <w:rPr>
          <w:rFonts w:cs="Arial"/>
        </w:rPr>
        <w:t>(</w:t>
      </w:r>
      <w:r w:rsidRPr="007A67F7">
        <w:rPr>
          <w:rFonts w:cs="Arial"/>
        </w:rPr>
        <w:t xml:space="preserve">without requirement to </w:t>
      </w:r>
      <w:proofErr w:type="gramStart"/>
      <w:r w:rsidRPr="007A67F7">
        <w:rPr>
          <w:rFonts w:cs="Arial"/>
        </w:rPr>
        <w:t>submit an application</w:t>
      </w:r>
      <w:proofErr w:type="gramEnd"/>
      <w:r>
        <w:rPr>
          <w:rFonts w:cs="Arial"/>
        </w:rPr>
        <w:t>)</w:t>
      </w:r>
      <w:r w:rsidRPr="007A67F7">
        <w:rPr>
          <w:rFonts w:cs="Arial"/>
        </w:rPr>
        <w:t xml:space="preserve">. Payment was made in full, irrespective of someone’s hours of work. </w:t>
      </w:r>
      <w:r w:rsidRPr="007A67F7">
        <w:rPr>
          <w:rFonts w:cs="Arial"/>
          <w:b/>
        </w:rPr>
        <w:t>This h</w:t>
      </w:r>
      <w:r>
        <w:rPr>
          <w:rFonts w:cs="Arial"/>
          <w:b/>
        </w:rPr>
        <w:t xml:space="preserve">as been the case since 2020 and has </w:t>
      </w:r>
      <w:r w:rsidRPr="007A67F7">
        <w:rPr>
          <w:rFonts w:cs="Arial"/>
          <w:b/>
        </w:rPr>
        <w:t xml:space="preserve">created greater equity for female consultants going forward </w:t>
      </w:r>
      <w:r w:rsidRPr="00661E26">
        <w:rPr>
          <w:rFonts w:cs="Arial"/>
          <w:b/>
        </w:rPr>
        <w:t>who are more likely to work part</w:t>
      </w:r>
      <w:r>
        <w:rPr>
          <w:rFonts w:cs="Arial"/>
          <w:b/>
        </w:rPr>
        <w:t>-</w:t>
      </w:r>
      <w:r w:rsidRPr="00661E26">
        <w:rPr>
          <w:rFonts w:cs="Arial"/>
          <w:b/>
        </w:rPr>
        <w:t>time hours</w:t>
      </w:r>
      <w:r>
        <w:rPr>
          <w:rFonts w:cs="Arial"/>
          <w:b/>
        </w:rPr>
        <w:t>.  The proportion of consultants receiving the CEA is now also directly related to the proportion of eligible consultants employed, rather than limited to a selection of those who have made an application for the award</w:t>
      </w:r>
      <w:r w:rsidRPr="00661E26">
        <w:rPr>
          <w:rFonts w:cs="Arial"/>
          <w:b/>
        </w:rPr>
        <w:t>.</w:t>
      </w:r>
      <w:r w:rsidRPr="00661E26">
        <w:rPr>
          <w:rFonts w:cs="Arial"/>
        </w:rPr>
        <w:t xml:space="preserve">  </w:t>
      </w:r>
    </w:p>
    <w:p w14:paraId="23A1735C" w14:textId="77777777" w:rsidR="00C13186" w:rsidRDefault="00C13186" w:rsidP="00C13186">
      <w:pPr>
        <w:rPr>
          <w:rFonts w:cs="Arial"/>
        </w:rPr>
      </w:pPr>
    </w:p>
    <w:p w14:paraId="03D353F0" w14:textId="77777777" w:rsidR="00C13186" w:rsidRDefault="00C13186" w:rsidP="00C13186">
      <w:pPr>
        <w:rPr>
          <w:rFonts w:cs="Arial"/>
        </w:rPr>
      </w:pPr>
      <w:r w:rsidRPr="00D12233">
        <w:rPr>
          <w:rFonts w:cs="Arial"/>
          <w:u w:val="single"/>
        </w:rPr>
        <w:t>It is worth noting</w:t>
      </w:r>
      <w:r>
        <w:rPr>
          <w:rFonts w:cs="Arial"/>
        </w:rPr>
        <w:t xml:space="preserve"> that, f</w:t>
      </w:r>
      <w:r w:rsidRPr="002E689B">
        <w:rPr>
          <w:rFonts w:cs="Arial"/>
        </w:rPr>
        <w:t>rom previous analysis of this data; th</w:t>
      </w:r>
      <w:r>
        <w:rPr>
          <w:rFonts w:cs="Arial"/>
        </w:rPr>
        <w:t xml:space="preserve">e bonus pay gap </w:t>
      </w:r>
      <w:r w:rsidRPr="002E689B">
        <w:rPr>
          <w:rFonts w:cs="Arial"/>
        </w:rPr>
        <w:t>is primarily due to there being a higher number of male consultants in the workforce historically</w:t>
      </w:r>
      <w:r>
        <w:rPr>
          <w:rFonts w:cs="Arial"/>
        </w:rPr>
        <w:t>, with a h</w:t>
      </w:r>
      <w:r w:rsidRPr="002E689B">
        <w:rPr>
          <w:rFonts w:cs="Arial"/>
        </w:rPr>
        <w:t xml:space="preserve">igher length of service and seniority </w:t>
      </w:r>
      <w:r>
        <w:rPr>
          <w:rFonts w:cs="Arial"/>
        </w:rPr>
        <w:t xml:space="preserve">which </w:t>
      </w:r>
      <w:r w:rsidRPr="002E689B">
        <w:rPr>
          <w:rFonts w:cs="Arial"/>
        </w:rPr>
        <w:t>were previously success factors in successfully receiving the existing local CEA</w:t>
      </w:r>
      <w:r>
        <w:rPr>
          <w:rFonts w:cs="Arial"/>
        </w:rPr>
        <w:t xml:space="preserve"> (which is an award that is paid in varying amounts).  As at March 2023 there also continued to be some consultants (all male) who were in receipt of a national award for clinical excellence (a national application process that is renewable every 3-5 years, but potentially generates much higher bonus payments dependent on the level of the award).  We are aware that as of April 2023 one of our female consultants has been successful in attaining a national award.</w:t>
      </w:r>
    </w:p>
    <w:p w14:paraId="5D47C48D" w14:textId="77777777" w:rsidR="00C13186" w:rsidRDefault="00C13186" w:rsidP="00C13186">
      <w:pPr>
        <w:rPr>
          <w:rFonts w:cs="Arial"/>
        </w:rPr>
      </w:pPr>
    </w:p>
    <w:p w14:paraId="254C2F10" w14:textId="77777777" w:rsidR="00C13186" w:rsidRDefault="00C13186" w:rsidP="00C13186">
      <w:pPr>
        <w:rPr>
          <w:rFonts w:cs="Arial"/>
        </w:rPr>
      </w:pPr>
      <w:r>
        <w:rPr>
          <w:rFonts w:cs="Arial"/>
        </w:rPr>
        <w:t>New arrangements for CEA have been in place since 2020.  There is no longer opportunity for anyone to apply for the ‘old style’ CEA and t</w:t>
      </w:r>
      <w:r w:rsidRPr="002E689B">
        <w:rPr>
          <w:rFonts w:cs="Arial"/>
        </w:rPr>
        <w:t>his award will be subject to a formal review in the future in agreement with the L</w:t>
      </w:r>
      <w:r>
        <w:rPr>
          <w:rFonts w:cs="Arial"/>
        </w:rPr>
        <w:t xml:space="preserve">ocal </w:t>
      </w:r>
      <w:r w:rsidRPr="002E689B">
        <w:rPr>
          <w:rFonts w:cs="Arial"/>
        </w:rPr>
        <w:t>N</w:t>
      </w:r>
      <w:r>
        <w:rPr>
          <w:rFonts w:cs="Arial"/>
        </w:rPr>
        <w:t xml:space="preserve">egotiating </w:t>
      </w:r>
      <w:r w:rsidRPr="002E689B">
        <w:rPr>
          <w:rFonts w:cs="Arial"/>
        </w:rPr>
        <w:t>C</w:t>
      </w:r>
      <w:r>
        <w:rPr>
          <w:rFonts w:cs="Arial"/>
        </w:rPr>
        <w:t xml:space="preserve">ommittee.  In the interim this means that year-on-year the numbers linked to the ‘old style’ CEA may only change as </w:t>
      </w:r>
      <w:r w:rsidRPr="002E689B">
        <w:rPr>
          <w:rFonts w:cs="Arial"/>
        </w:rPr>
        <w:t>people retire or leave the organisation for other reasons</w:t>
      </w:r>
      <w:r>
        <w:rPr>
          <w:rFonts w:cs="Arial"/>
        </w:rPr>
        <w:t>.</w:t>
      </w:r>
    </w:p>
    <w:p w14:paraId="76B64A7B" w14:textId="77777777" w:rsidR="00C13186" w:rsidRDefault="00C13186" w:rsidP="00C13186">
      <w:pPr>
        <w:rPr>
          <w:rFonts w:cs="Arial"/>
          <w:u w:val="single"/>
        </w:rPr>
      </w:pPr>
    </w:p>
    <w:p w14:paraId="4BB152DD" w14:textId="00BCAB39" w:rsidR="00661E26" w:rsidRDefault="00C13186">
      <w:pPr>
        <w:rPr>
          <w:b/>
          <w:sz w:val="28"/>
          <w:szCs w:val="28"/>
        </w:rPr>
      </w:pPr>
      <w:r w:rsidRPr="00A21A3A">
        <w:rPr>
          <w:rFonts w:cs="Arial"/>
          <w:u w:val="single"/>
        </w:rPr>
        <w:t xml:space="preserve">Therefore, whilst the overall proportion of consultants now receiving a bonus payment is now </w:t>
      </w:r>
      <w:r>
        <w:rPr>
          <w:rFonts w:cs="Arial"/>
          <w:u w:val="single"/>
        </w:rPr>
        <w:t xml:space="preserve">roughly </w:t>
      </w:r>
      <w:r w:rsidRPr="00A21A3A">
        <w:rPr>
          <w:rFonts w:cs="Arial"/>
          <w:u w:val="single"/>
        </w:rPr>
        <w:t>proportionate with the number male/ female consultants over</w:t>
      </w:r>
      <w:r>
        <w:rPr>
          <w:rFonts w:cs="Arial"/>
          <w:u w:val="single"/>
        </w:rPr>
        <w:t>-</w:t>
      </w:r>
      <w:r w:rsidRPr="00A21A3A">
        <w:rPr>
          <w:rFonts w:cs="Arial"/>
          <w:u w:val="single"/>
        </w:rPr>
        <w:t>all</w:t>
      </w:r>
      <w:r>
        <w:rPr>
          <w:rFonts w:cs="Arial"/>
          <w:u w:val="single"/>
        </w:rPr>
        <w:t>;</w:t>
      </w:r>
      <w:r w:rsidRPr="00A21A3A">
        <w:rPr>
          <w:rFonts w:cs="Arial"/>
          <w:u w:val="single"/>
        </w:rPr>
        <w:t xml:space="preserve"> due to the variety of payments still being made</w:t>
      </w:r>
      <w:r>
        <w:rPr>
          <w:rFonts w:cs="Arial"/>
          <w:u w:val="single"/>
        </w:rPr>
        <w:t>,</w:t>
      </w:r>
      <w:r w:rsidRPr="00A21A3A">
        <w:rPr>
          <w:rFonts w:cs="Arial"/>
          <w:u w:val="single"/>
        </w:rPr>
        <w:t xml:space="preserve"> male consultants still earn on average (mean average) 38.1% more in bonus payments than female consultants.</w:t>
      </w:r>
      <w:r w:rsidR="00661E26">
        <w:rPr>
          <w:b/>
          <w:sz w:val="28"/>
          <w:szCs w:val="28"/>
        </w:rPr>
        <w:br w:type="page"/>
      </w:r>
    </w:p>
    <w:p w14:paraId="0B43B4F7" w14:textId="055C9448" w:rsidR="00C81E64" w:rsidRPr="009F4CAA" w:rsidRDefault="00C81E64" w:rsidP="00C81E64">
      <w:pPr>
        <w:rPr>
          <w:b/>
          <w:sz w:val="28"/>
          <w:szCs w:val="28"/>
        </w:rPr>
      </w:pPr>
      <w:r w:rsidRPr="009F4CAA">
        <w:rPr>
          <w:b/>
          <w:sz w:val="28"/>
          <w:szCs w:val="28"/>
        </w:rPr>
        <w:lastRenderedPageBreak/>
        <w:t>Average Bonus Gender Pay Gap as a Mean Average</w:t>
      </w:r>
    </w:p>
    <w:p w14:paraId="7D28A824" w14:textId="77777777" w:rsidR="009F4CAA" w:rsidRDefault="009F4CAA" w:rsidP="00C81E64"/>
    <w:p w14:paraId="1D316E1F" w14:textId="77777777" w:rsidR="00C13186" w:rsidRDefault="00C13186" w:rsidP="00C13186">
      <w:pPr>
        <w:rPr>
          <w:b/>
          <w:bCs/>
        </w:rPr>
      </w:pPr>
      <w:r w:rsidRPr="00DC546A">
        <w:rPr>
          <w:b/>
          <w:noProof/>
        </w:rPr>
        <mc:AlternateContent>
          <mc:Choice Requires="wps">
            <w:drawing>
              <wp:anchor distT="0" distB="0" distL="114300" distR="114300" simplePos="0" relativeHeight="251807232" behindDoc="0" locked="0" layoutInCell="1" allowOverlap="1" wp14:anchorId="0C5A5C01" wp14:editId="5DF2F9EF">
                <wp:simplePos x="0" y="0"/>
                <wp:positionH relativeFrom="column">
                  <wp:posOffset>5905130</wp:posOffset>
                </wp:positionH>
                <wp:positionV relativeFrom="paragraph">
                  <wp:posOffset>204131</wp:posOffset>
                </wp:positionV>
                <wp:extent cx="118745" cy="153035"/>
                <wp:effectExtent l="19050" t="19050" r="33655" b="18415"/>
                <wp:wrapNone/>
                <wp:docPr id="17" name="Up Arrow 31"/>
                <wp:cNvGraphicFramePr/>
                <a:graphic xmlns:a="http://schemas.openxmlformats.org/drawingml/2006/main">
                  <a:graphicData uri="http://schemas.microsoft.com/office/word/2010/wordprocessingShape">
                    <wps:wsp>
                      <wps:cNvSpPr/>
                      <wps:spPr>
                        <a:xfrm>
                          <a:off x="0" y="0"/>
                          <a:ext cx="118745" cy="153035"/>
                        </a:xfrm>
                        <a:prstGeom prst="upArrow">
                          <a:avLst/>
                        </a:prstGeom>
                        <a:solidFill>
                          <a:srgbClr val="FF0000">
                            <a:alpha val="72000"/>
                          </a:srgbClr>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EEFE0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31" o:spid="_x0000_s1026" type="#_x0000_t68" style="position:absolute;margin-left:464.95pt;margin-top:16.05pt;width:9.35pt;height:12.0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" adj="8380" fillcolor="red" strokecolor="red" strokeweight="1pt">
                <v:fill opacity="47288f"/>
              </v:shape>
            </w:pict>
          </mc:Fallback>
        </mc:AlternateContent>
      </w:r>
      <w:r w:rsidRPr="00DC546A">
        <w:rPr>
          <w:b/>
        </w:rPr>
        <w:t xml:space="preserve">Men </w:t>
      </w:r>
      <w:r>
        <w:rPr>
          <w:b/>
        </w:rPr>
        <w:t xml:space="preserve">continue to </w:t>
      </w:r>
      <w:r w:rsidRPr="00DC546A">
        <w:rPr>
          <w:b/>
        </w:rPr>
        <w:t>earn on average 3</w:t>
      </w:r>
      <w:r>
        <w:rPr>
          <w:b/>
        </w:rPr>
        <w:t>8.1</w:t>
      </w:r>
      <w:r w:rsidRPr="00DC546A">
        <w:rPr>
          <w:b/>
        </w:rPr>
        <w:t>% more in bonuses than women.</w:t>
      </w:r>
      <w:r w:rsidRPr="00DC546A">
        <w:t xml:space="preserve">  </w:t>
      </w:r>
      <w:r>
        <w:t xml:space="preserve">This is an increase of </w:t>
      </w:r>
      <w:r>
        <w:rPr>
          <w:b/>
          <w:bCs/>
        </w:rPr>
        <w:t>7.3%</w:t>
      </w:r>
      <w:r>
        <w:t xml:space="preserve"> from last year and is closer to the bonus pay gap reported in 2020, which was </w:t>
      </w:r>
      <w:r w:rsidRPr="00785445">
        <w:rPr>
          <w:b/>
          <w:bCs/>
        </w:rPr>
        <w:t>37.22%).</w:t>
      </w:r>
    </w:p>
    <w:p w14:paraId="2F8C161F" w14:textId="77777777" w:rsidR="00FD0FB6" w:rsidRDefault="00FD0FB6" w:rsidP="00C81E64"/>
    <w:p w14:paraId="7B03A8BC" w14:textId="77777777" w:rsidR="00C81E64" w:rsidRPr="000C1B75" w:rsidRDefault="00C81E64" w:rsidP="00C81E64">
      <w:pPr>
        <w:rPr>
          <w:b/>
        </w:rPr>
      </w:pPr>
      <w:r w:rsidRPr="000C1B75">
        <w:rPr>
          <w:b/>
        </w:rPr>
        <w:t>Table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418"/>
        <w:gridCol w:w="2418"/>
        <w:gridCol w:w="2418"/>
      </w:tblGrid>
      <w:tr w:rsidR="00E13F2E" w:rsidRPr="000C1B75" w14:paraId="0869BA19" w14:textId="2ED99737" w:rsidTr="009020BA">
        <w:trPr>
          <w:jc w:val="center"/>
        </w:trPr>
        <w:tc>
          <w:tcPr>
            <w:tcW w:w="2893" w:type="dxa"/>
            <w:shd w:val="clear" w:color="auto" w:fill="8064A2"/>
          </w:tcPr>
          <w:p w14:paraId="566D2EF4" w14:textId="77777777" w:rsidR="00E13F2E" w:rsidRPr="000C1B75" w:rsidRDefault="00E13F2E" w:rsidP="00220F1E">
            <w:pPr>
              <w:jc w:val="center"/>
              <w:rPr>
                <w:b/>
              </w:rPr>
            </w:pPr>
            <w:r w:rsidRPr="000C1B75">
              <w:rPr>
                <w:b/>
              </w:rPr>
              <w:t>Average Bonus Pay Per Annum</w:t>
            </w:r>
          </w:p>
        </w:tc>
        <w:tc>
          <w:tcPr>
            <w:tcW w:w="2418" w:type="dxa"/>
            <w:shd w:val="clear" w:color="auto" w:fill="8064A2"/>
          </w:tcPr>
          <w:p w14:paraId="170A7CFD" w14:textId="77777777" w:rsidR="00E13F2E" w:rsidRPr="000C1B75" w:rsidRDefault="00E13F2E" w:rsidP="00220F1E">
            <w:pPr>
              <w:jc w:val="center"/>
              <w:rPr>
                <w:b/>
              </w:rPr>
            </w:pPr>
            <w:r w:rsidRPr="000C1B75">
              <w:rPr>
                <w:b/>
              </w:rPr>
              <w:t>2021</w:t>
            </w:r>
          </w:p>
        </w:tc>
        <w:tc>
          <w:tcPr>
            <w:tcW w:w="2418" w:type="dxa"/>
            <w:shd w:val="clear" w:color="auto" w:fill="8064A2"/>
          </w:tcPr>
          <w:p w14:paraId="24E4C06A" w14:textId="3F3EDB44" w:rsidR="00E13F2E" w:rsidRPr="000C1B75" w:rsidRDefault="00E13F2E" w:rsidP="00220F1E">
            <w:pPr>
              <w:jc w:val="center"/>
              <w:rPr>
                <w:b/>
              </w:rPr>
            </w:pPr>
            <w:r>
              <w:rPr>
                <w:b/>
              </w:rPr>
              <w:t>2022</w:t>
            </w:r>
          </w:p>
        </w:tc>
        <w:tc>
          <w:tcPr>
            <w:tcW w:w="2418" w:type="dxa"/>
            <w:shd w:val="clear" w:color="auto" w:fill="8064A2"/>
          </w:tcPr>
          <w:p w14:paraId="6C8AE3C2" w14:textId="65268CBC" w:rsidR="00E13F2E" w:rsidRDefault="00E13F2E" w:rsidP="00220F1E">
            <w:pPr>
              <w:jc w:val="center"/>
              <w:rPr>
                <w:b/>
              </w:rPr>
            </w:pPr>
            <w:r>
              <w:rPr>
                <w:b/>
              </w:rPr>
              <w:t>2023</w:t>
            </w:r>
          </w:p>
        </w:tc>
      </w:tr>
      <w:tr w:rsidR="00E13F2E" w:rsidRPr="000C1B75" w14:paraId="14F0C1CC" w14:textId="27506DF5" w:rsidTr="00E13F2E">
        <w:trPr>
          <w:jc w:val="center"/>
        </w:trPr>
        <w:tc>
          <w:tcPr>
            <w:tcW w:w="2893" w:type="dxa"/>
            <w:shd w:val="clear" w:color="auto" w:fill="auto"/>
          </w:tcPr>
          <w:p w14:paraId="5B150FCC" w14:textId="77777777" w:rsidR="00E13F2E" w:rsidRPr="000C1B75" w:rsidRDefault="00E13F2E" w:rsidP="00220F1E">
            <w:pPr>
              <w:jc w:val="center"/>
            </w:pPr>
            <w:r w:rsidRPr="000C1B75">
              <w:t>Male</w:t>
            </w:r>
          </w:p>
        </w:tc>
        <w:tc>
          <w:tcPr>
            <w:tcW w:w="2418" w:type="dxa"/>
            <w:shd w:val="clear" w:color="auto" w:fill="auto"/>
          </w:tcPr>
          <w:p w14:paraId="6DBA08CE" w14:textId="64CC4AED" w:rsidR="00E13F2E" w:rsidRPr="000C1B75" w:rsidRDefault="00E13F2E" w:rsidP="00564AEB">
            <w:pPr>
              <w:jc w:val="center"/>
            </w:pPr>
            <w:r w:rsidRPr="000C1B75">
              <w:t>£1</w:t>
            </w:r>
            <w:r>
              <w:t>1,110.12</w:t>
            </w:r>
          </w:p>
        </w:tc>
        <w:tc>
          <w:tcPr>
            <w:tcW w:w="2418" w:type="dxa"/>
            <w:shd w:val="clear" w:color="auto" w:fill="auto"/>
          </w:tcPr>
          <w:p w14:paraId="4F5A9032" w14:textId="0AEE5494" w:rsidR="00E13F2E" w:rsidRPr="000C1B75" w:rsidRDefault="00E13F2E" w:rsidP="00564AEB">
            <w:pPr>
              <w:jc w:val="center"/>
            </w:pPr>
            <w:r>
              <w:t>£10,898.68</w:t>
            </w:r>
          </w:p>
        </w:tc>
        <w:tc>
          <w:tcPr>
            <w:tcW w:w="2418" w:type="dxa"/>
            <w:shd w:val="clear" w:color="auto" w:fill="CCC0D9"/>
          </w:tcPr>
          <w:p w14:paraId="539719CF" w14:textId="0EB6FBB3" w:rsidR="00E13F2E" w:rsidRDefault="00E13F2E" w:rsidP="00564AEB">
            <w:pPr>
              <w:jc w:val="center"/>
            </w:pPr>
            <w:r>
              <w:t>£8</w:t>
            </w:r>
            <w:r w:rsidR="00785445">
              <w:t>,</w:t>
            </w:r>
            <w:r>
              <w:t>142.16</w:t>
            </w:r>
          </w:p>
        </w:tc>
      </w:tr>
      <w:tr w:rsidR="00E13F2E" w:rsidRPr="000C1B75" w14:paraId="1FE61D2F" w14:textId="66C5F0D0" w:rsidTr="00E13F2E">
        <w:trPr>
          <w:jc w:val="center"/>
        </w:trPr>
        <w:tc>
          <w:tcPr>
            <w:tcW w:w="2893" w:type="dxa"/>
            <w:shd w:val="clear" w:color="auto" w:fill="auto"/>
          </w:tcPr>
          <w:p w14:paraId="7347656E" w14:textId="77777777" w:rsidR="00E13F2E" w:rsidRPr="000C1B75" w:rsidRDefault="00E13F2E" w:rsidP="00220F1E">
            <w:pPr>
              <w:jc w:val="center"/>
            </w:pPr>
            <w:r w:rsidRPr="000C1B75">
              <w:t>Female</w:t>
            </w:r>
          </w:p>
        </w:tc>
        <w:tc>
          <w:tcPr>
            <w:tcW w:w="2418" w:type="dxa"/>
            <w:shd w:val="clear" w:color="auto" w:fill="auto"/>
          </w:tcPr>
          <w:p w14:paraId="228D403D" w14:textId="4822EE68" w:rsidR="00E13F2E" w:rsidRPr="000C1B75" w:rsidRDefault="00E13F2E" w:rsidP="00564AEB">
            <w:pPr>
              <w:jc w:val="center"/>
            </w:pPr>
            <w:r w:rsidRPr="000C1B75">
              <w:t>£</w:t>
            </w:r>
            <w:r>
              <w:t>7,910.34</w:t>
            </w:r>
          </w:p>
        </w:tc>
        <w:tc>
          <w:tcPr>
            <w:tcW w:w="2418" w:type="dxa"/>
            <w:shd w:val="clear" w:color="auto" w:fill="auto"/>
          </w:tcPr>
          <w:p w14:paraId="1341E523" w14:textId="3D308318" w:rsidR="00E13F2E" w:rsidRPr="000C1B75" w:rsidRDefault="00E13F2E" w:rsidP="00564AEB">
            <w:pPr>
              <w:jc w:val="center"/>
            </w:pPr>
            <w:r>
              <w:t>£7,546.68</w:t>
            </w:r>
          </w:p>
        </w:tc>
        <w:tc>
          <w:tcPr>
            <w:tcW w:w="2418" w:type="dxa"/>
            <w:shd w:val="clear" w:color="auto" w:fill="CCC0D9"/>
          </w:tcPr>
          <w:p w14:paraId="52B45ADD" w14:textId="1CE2ACD0" w:rsidR="00E13F2E" w:rsidRPr="00E13F2E" w:rsidRDefault="00E13F2E" w:rsidP="00564AEB">
            <w:pPr>
              <w:jc w:val="center"/>
              <w:rPr>
                <w:bCs/>
                <w:noProof/>
                <w:lang w:eastAsia="en-GB"/>
              </w:rPr>
            </w:pPr>
            <w:r w:rsidRPr="00E13F2E">
              <w:rPr>
                <w:bCs/>
                <w:noProof/>
                <w:lang w:eastAsia="en-GB"/>
              </w:rPr>
              <w:t>£5</w:t>
            </w:r>
            <w:r w:rsidR="00785445">
              <w:rPr>
                <w:bCs/>
                <w:noProof/>
                <w:lang w:eastAsia="en-GB"/>
              </w:rPr>
              <w:t>,</w:t>
            </w:r>
            <w:r w:rsidRPr="00E13F2E">
              <w:rPr>
                <w:bCs/>
                <w:noProof/>
                <w:lang w:eastAsia="en-GB"/>
              </w:rPr>
              <w:t>041.58</w:t>
            </w:r>
          </w:p>
        </w:tc>
      </w:tr>
      <w:tr w:rsidR="00E13F2E" w:rsidRPr="000C1B75" w14:paraId="4014E1FC" w14:textId="6C0EC16D" w:rsidTr="00E13F2E">
        <w:trPr>
          <w:jc w:val="center"/>
        </w:trPr>
        <w:tc>
          <w:tcPr>
            <w:tcW w:w="2893" w:type="dxa"/>
            <w:shd w:val="clear" w:color="auto" w:fill="auto"/>
          </w:tcPr>
          <w:p w14:paraId="59FA5051" w14:textId="77777777" w:rsidR="00E13F2E" w:rsidRPr="000C1B75" w:rsidRDefault="00E13F2E" w:rsidP="00220F1E">
            <w:pPr>
              <w:jc w:val="center"/>
              <w:rPr>
                <w:b/>
              </w:rPr>
            </w:pPr>
            <w:r w:rsidRPr="000C1B75">
              <w:rPr>
                <w:b/>
              </w:rPr>
              <w:t>Gap</w:t>
            </w:r>
          </w:p>
        </w:tc>
        <w:tc>
          <w:tcPr>
            <w:tcW w:w="2418" w:type="dxa"/>
            <w:shd w:val="clear" w:color="auto" w:fill="auto"/>
          </w:tcPr>
          <w:p w14:paraId="370E7114" w14:textId="3E3C535A" w:rsidR="00E13F2E" w:rsidRPr="000C1B75" w:rsidRDefault="00E13F2E" w:rsidP="00564AEB">
            <w:pPr>
              <w:jc w:val="center"/>
              <w:rPr>
                <w:b/>
                <w:noProof/>
              </w:rPr>
            </w:pPr>
            <w:r w:rsidRPr="000C1B75">
              <w:rPr>
                <w:b/>
                <w:noProof/>
                <w:lang w:eastAsia="en-GB"/>
              </w:rPr>
              <mc:AlternateContent>
                <mc:Choice Requires="wps">
                  <w:drawing>
                    <wp:anchor distT="0" distB="0" distL="114300" distR="114300" simplePos="0" relativeHeight="251771392" behindDoc="0" locked="0" layoutInCell="1" allowOverlap="1" wp14:anchorId="1A08928E" wp14:editId="55EB11B9">
                      <wp:simplePos x="0" y="0"/>
                      <wp:positionH relativeFrom="column">
                        <wp:posOffset>1167130</wp:posOffset>
                      </wp:positionH>
                      <wp:positionV relativeFrom="paragraph">
                        <wp:posOffset>20320</wp:posOffset>
                      </wp:positionV>
                      <wp:extent cx="90805" cy="138430"/>
                      <wp:effectExtent l="57150" t="19050" r="42545" b="52070"/>
                      <wp:wrapNone/>
                      <wp:docPr id="4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38430"/>
                              </a:xfrm>
                              <a:prstGeom prst="downArrow">
                                <a:avLst>
                                  <a:gd name="adj1" fmla="val 50000"/>
                                  <a:gd name="adj2" fmla="val 38112"/>
                                </a:avLst>
                              </a:prstGeom>
                              <a:solidFill>
                                <a:srgbClr val="9BBB59"/>
                              </a:solidFill>
                              <a:ln w="38100">
                                <a:solidFill>
                                  <a:srgbClr val="9BBB59"/>
                                </a:solidFill>
                                <a:miter lim="800000"/>
                                <a:headEnd/>
                                <a:tailEnd/>
                              </a:ln>
                              <a:effectLst>
                                <a:outerShdw dist="28398" dir="3806097" algn="ctr" rotWithShape="0">
                                  <a:srgbClr val="4E6128">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7E9E9" id="AutoShape 16" o:spid="_x0000_s1026" type="#_x0000_t67" style="position:absolute;margin-left:91.9pt;margin-top:1.6pt;width:7.15pt;height:10.9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" fillcolor="#9bbb59" strokecolor="#9bbb59" strokeweight="3pt">
                      <v:shadow on="t" color="#4e6128" opacity=".5" offset="1pt"/>
                      <v:textbox style="layout-flow:vertical-ideographic"/>
                    </v:shape>
                  </w:pict>
                </mc:Fallback>
              </mc:AlternateContent>
            </w:r>
            <w:r>
              <w:rPr>
                <w:b/>
                <w:noProof/>
              </w:rPr>
              <w:t>28.8</w:t>
            </w:r>
            <w:r w:rsidRPr="000C1B75">
              <w:rPr>
                <w:b/>
                <w:noProof/>
              </w:rPr>
              <w:t>%</w:t>
            </w:r>
          </w:p>
        </w:tc>
        <w:tc>
          <w:tcPr>
            <w:tcW w:w="2418" w:type="dxa"/>
            <w:shd w:val="clear" w:color="auto" w:fill="auto"/>
          </w:tcPr>
          <w:p w14:paraId="3E0775CC" w14:textId="5D01F9B2" w:rsidR="00E13F2E" w:rsidRPr="000C1B75" w:rsidRDefault="00E13F2E" w:rsidP="00564AEB">
            <w:pPr>
              <w:jc w:val="center"/>
              <w:rPr>
                <w:b/>
                <w:noProof/>
                <w:lang w:eastAsia="en-GB"/>
              </w:rPr>
            </w:pPr>
            <w:r w:rsidRPr="00033015">
              <w:rPr>
                <w:b/>
                <w:noProof/>
                <w:lang w:eastAsia="en-GB"/>
              </w:rPr>
              <mc:AlternateContent>
                <mc:Choice Requires="wps">
                  <w:drawing>
                    <wp:anchor distT="0" distB="0" distL="114300" distR="114300" simplePos="0" relativeHeight="251772416" behindDoc="0" locked="0" layoutInCell="1" allowOverlap="1" wp14:anchorId="55EFC78D" wp14:editId="020593C8">
                      <wp:simplePos x="0" y="0"/>
                      <wp:positionH relativeFrom="column">
                        <wp:posOffset>1153633</wp:posOffset>
                      </wp:positionH>
                      <wp:positionV relativeFrom="paragraph">
                        <wp:posOffset>31410</wp:posOffset>
                      </wp:positionV>
                      <wp:extent cx="118745" cy="153035"/>
                      <wp:effectExtent l="19050" t="19050" r="33655" b="18415"/>
                      <wp:wrapNone/>
                      <wp:docPr id="13" name="Up Arrow 13"/>
                      <wp:cNvGraphicFramePr/>
                      <a:graphic xmlns:a="http://schemas.openxmlformats.org/drawingml/2006/main">
                        <a:graphicData uri="http://schemas.microsoft.com/office/word/2010/wordprocessingShape">
                          <wps:wsp>
                            <wps:cNvSpPr/>
                            <wps:spPr>
                              <a:xfrm>
                                <a:off x="0" y="0"/>
                                <a:ext cx="118745" cy="153035"/>
                              </a:xfrm>
                              <a:prstGeom prst="upArrow">
                                <a:avLst/>
                              </a:prstGeom>
                              <a:solidFill>
                                <a:srgbClr val="FF0000">
                                  <a:alpha val="72000"/>
                                </a:srgb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E4C9F" id="Up Arrow 13" o:spid="_x0000_s1026" type="#_x0000_t68" style="position:absolute;margin-left:90.85pt;margin-top:2.45pt;width:9.35pt;height:12.0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" adj="8380" fillcolor="red" strokecolor="red" strokeweight="1pt">
                      <v:fill opacity="47288f"/>
                    </v:shape>
                  </w:pict>
                </mc:Fallback>
              </mc:AlternateContent>
            </w:r>
            <w:r>
              <w:rPr>
                <w:b/>
                <w:noProof/>
                <w:lang w:eastAsia="en-GB"/>
              </w:rPr>
              <w:t>30.</w:t>
            </w:r>
            <w:r w:rsidR="00FD0FB6">
              <w:rPr>
                <w:b/>
                <w:noProof/>
                <w:lang w:eastAsia="en-GB"/>
              </w:rPr>
              <w:t>8</w:t>
            </w:r>
            <w:r>
              <w:rPr>
                <w:b/>
                <w:noProof/>
                <w:lang w:eastAsia="en-GB"/>
              </w:rPr>
              <w:t>%</w:t>
            </w:r>
          </w:p>
        </w:tc>
        <w:tc>
          <w:tcPr>
            <w:tcW w:w="2418" w:type="dxa"/>
            <w:shd w:val="clear" w:color="auto" w:fill="CCC0D9"/>
          </w:tcPr>
          <w:p w14:paraId="0D1F5714" w14:textId="4356F9D1" w:rsidR="00E13F2E" w:rsidRDefault="00E13F2E" w:rsidP="00564AEB">
            <w:pPr>
              <w:jc w:val="center"/>
              <w:rPr>
                <w:b/>
                <w:noProof/>
                <w:lang w:eastAsia="en-GB"/>
              </w:rPr>
            </w:pPr>
            <w:r w:rsidRPr="00033015">
              <w:rPr>
                <w:b/>
                <w:noProof/>
                <w:lang w:eastAsia="en-GB"/>
              </w:rPr>
              <mc:AlternateContent>
                <mc:Choice Requires="wps">
                  <w:drawing>
                    <wp:anchor distT="0" distB="0" distL="114300" distR="114300" simplePos="0" relativeHeight="251774464" behindDoc="0" locked="0" layoutInCell="1" allowOverlap="1" wp14:anchorId="300BC592" wp14:editId="0FFC71F1">
                      <wp:simplePos x="0" y="0"/>
                      <wp:positionH relativeFrom="column">
                        <wp:posOffset>1050290</wp:posOffset>
                      </wp:positionH>
                      <wp:positionV relativeFrom="paragraph">
                        <wp:posOffset>5878</wp:posOffset>
                      </wp:positionV>
                      <wp:extent cx="118745" cy="153035"/>
                      <wp:effectExtent l="19050" t="19050" r="33655" b="18415"/>
                      <wp:wrapNone/>
                      <wp:docPr id="21" name="Up Arrow 13"/>
                      <wp:cNvGraphicFramePr/>
                      <a:graphic xmlns:a="http://schemas.openxmlformats.org/drawingml/2006/main">
                        <a:graphicData uri="http://schemas.microsoft.com/office/word/2010/wordprocessingShape">
                          <wps:wsp>
                            <wps:cNvSpPr/>
                            <wps:spPr>
                              <a:xfrm>
                                <a:off x="0" y="0"/>
                                <a:ext cx="118745" cy="153035"/>
                              </a:xfrm>
                              <a:prstGeom prst="upArrow">
                                <a:avLst/>
                              </a:prstGeom>
                              <a:solidFill>
                                <a:srgbClr val="FF0000">
                                  <a:alpha val="72000"/>
                                </a:srgb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90A6B" id="Up Arrow 13" o:spid="_x0000_s1026" type="#_x0000_t68" style="position:absolute;margin-left:82.7pt;margin-top:.45pt;width:9.35pt;height:12.0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" adj="8380" fillcolor="red" strokecolor="red" strokeweight="1pt">
                      <v:fill opacity="47288f"/>
                    </v:shape>
                  </w:pict>
                </mc:Fallback>
              </mc:AlternateContent>
            </w:r>
            <w:r>
              <w:rPr>
                <w:b/>
                <w:noProof/>
                <w:lang w:eastAsia="en-GB"/>
              </w:rPr>
              <w:t>38.</w:t>
            </w:r>
            <w:r w:rsidR="00FD0FB6">
              <w:rPr>
                <w:b/>
                <w:noProof/>
                <w:lang w:eastAsia="en-GB"/>
              </w:rPr>
              <w:t>1</w:t>
            </w:r>
            <w:r>
              <w:rPr>
                <w:b/>
                <w:noProof/>
                <w:lang w:eastAsia="en-GB"/>
              </w:rPr>
              <w:t>%</w:t>
            </w:r>
          </w:p>
        </w:tc>
      </w:tr>
    </w:tbl>
    <w:p w14:paraId="71336EC0" w14:textId="77777777" w:rsidR="00564AEB" w:rsidRDefault="00564AEB" w:rsidP="00C81E64"/>
    <w:p w14:paraId="22B00A06" w14:textId="77777777" w:rsidR="00C13186" w:rsidRDefault="00C13186" w:rsidP="00C13186">
      <w:pPr>
        <w:rPr>
          <w:b/>
          <w:bCs/>
        </w:rPr>
      </w:pPr>
      <w:r>
        <w:t xml:space="preserve">Since 2020 the </w:t>
      </w:r>
      <w:r w:rsidRPr="000832EA">
        <w:t>Trust ha</w:t>
      </w:r>
      <w:r>
        <w:t>s agreed to pay</w:t>
      </w:r>
      <w:r w:rsidRPr="000832EA">
        <w:t xml:space="preserve"> bonuses only to</w:t>
      </w:r>
      <w:r>
        <w:t xml:space="preserve"> eligible </w:t>
      </w:r>
      <w:r w:rsidRPr="000832EA">
        <w:t>Medical Consultants</w:t>
      </w:r>
      <w:r>
        <w:t xml:space="preserve"> on an ‘equal shares’ basis (based on national eligibility criteria).  As </w:t>
      </w:r>
      <w:proofErr w:type="gramStart"/>
      <w:r>
        <w:t>at</w:t>
      </w:r>
      <w:proofErr w:type="gramEnd"/>
      <w:r>
        <w:t xml:space="preserve"> 31</w:t>
      </w:r>
      <w:r w:rsidRPr="00564AEB">
        <w:rPr>
          <w:vertAlign w:val="superscript"/>
        </w:rPr>
        <w:t>st</w:t>
      </w:r>
      <w:r>
        <w:t xml:space="preserve"> March 2023 the consultant workforce was made up of 125 (39%) women and 193 (60.7%) men</w:t>
      </w:r>
      <w:r w:rsidRPr="000832EA">
        <w:t xml:space="preserve">.  </w:t>
      </w:r>
      <w:r>
        <w:t xml:space="preserve">304 staff were paid bonuses, 117 (38.5%) women and 187 (61.5%) men.  </w:t>
      </w:r>
      <w:r>
        <w:rPr>
          <w:b/>
          <w:bCs/>
        </w:rPr>
        <w:t>Therefore, in terms of numbers t</w:t>
      </w:r>
      <w:r w:rsidRPr="00FD0FB6">
        <w:rPr>
          <w:b/>
          <w:bCs/>
        </w:rPr>
        <w:t xml:space="preserve">his is </w:t>
      </w:r>
      <w:r>
        <w:rPr>
          <w:b/>
          <w:bCs/>
        </w:rPr>
        <w:t xml:space="preserve">roughly </w:t>
      </w:r>
      <w:r w:rsidRPr="00FD0FB6">
        <w:rPr>
          <w:b/>
          <w:bCs/>
        </w:rPr>
        <w:t>proportionate with the number of men and women in the Medical Consultant workforce.</w:t>
      </w:r>
    </w:p>
    <w:p w14:paraId="567D3E34" w14:textId="77777777" w:rsidR="00C13186" w:rsidRDefault="00C13186" w:rsidP="00C13186"/>
    <w:p w14:paraId="1DC8294F" w14:textId="77777777" w:rsidR="00C13186" w:rsidRDefault="00C13186" w:rsidP="00C13186">
      <w:pPr>
        <w:rPr>
          <w:bCs/>
        </w:rPr>
      </w:pPr>
      <w:r>
        <w:rPr>
          <w:bCs/>
        </w:rPr>
        <w:t>However, the mean average bonus payment values made to men and women continues to be higher for men (see table 3).  Whilst CEA payments are now equal shares (which is more equitable), due to the increase in eligible consultants taking an equal share, the total amount of each payment has reduced this year across the board for men and women.  In combination with this, there have been increases (pay awards) to both ‘old style’ CEA payments and national awards (disproportionately paid to males for historical reasons – see page 9).</w:t>
      </w:r>
      <w:r>
        <w:rPr>
          <w:u w:val="single"/>
        </w:rPr>
        <w:t xml:space="preserve">  The difference in the mean bonus pay gap continues to be </w:t>
      </w:r>
      <w:r w:rsidRPr="00B25797">
        <w:rPr>
          <w:u w:val="single"/>
        </w:rPr>
        <w:t>wholly attributable to variations in the ‘old style’ CEA payments/ national awards</w:t>
      </w:r>
      <w:r>
        <w:rPr>
          <w:u w:val="single"/>
        </w:rPr>
        <w:t>.</w:t>
      </w:r>
    </w:p>
    <w:p w14:paraId="22E57C11" w14:textId="77777777" w:rsidR="00C13186" w:rsidRDefault="00C13186" w:rsidP="00C13186">
      <w:pPr>
        <w:rPr>
          <w:bCs/>
        </w:rPr>
      </w:pPr>
    </w:p>
    <w:p w14:paraId="58D54CC6" w14:textId="77777777" w:rsidR="00C13186" w:rsidRDefault="00C13186" w:rsidP="00C13186">
      <w:pPr>
        <w:rPr>
          <w:bCs/>
        </w:rPr>
      </w:pPr>
      <w:r>
        <w:rPr>
          <w:bCs/>
        </w:rPr>
        <w:t>It is anticipated that, over the next few years we will see an improvement in the mean bonus pay gap data as ‘old style’ CEA payments are gradually phased out and more women potentially achieve some of the higher paid national awards.</w:t>
      </w:r>
    </w:p>
    <w:p w14:paraId="213696FA" w14:textId="6F1EED87" w:rsidR="00C81E64" w:rsidRPr="00801BF1" w:rsidRDefault="00C81E64" w:rsidP="00C81E64">
      <w:pPr>
        <w:rPr>
          <w:b/>
          <w:iCs/>
          <w:color w:val="FF0000"/>
        </w:rPr>
      </w:pPr>
    </w:p>
    <w:p w14:paraId="07652864" w14:textId="73F9E36F" w:rsidR="00C81E64" w:rsidRPr="00801BF1" w:rsidRDefault="00C81E64" w:rsidP="00C81E64">
      <w:pPr>
        <w:jc w:val="center"/>
        <w:rPr>
          <w:b/>
          <w:color w:val="FF0000"/>
          <w:sz w:val="28"/>
          <w:szCs w:val="28"/>
        </w:rPr>
      </w:pPr>
      <w:r w:rsidRPr="00801BF1">
        <w:rPr>
          <w:noProof/>
          <w:color w:val="FF0000"/>
          <w:lang w:eastAsia="en-GB"/>
        </w:rPr>
        <mc:AlternateContent>
          <mc:Choice Requires="wps">
            <w:drawing>
              <wp:anchor distT="0" distB="0" distL="114300" distR="114300" simplePos="0" relativeHeight="251674112" behindDoc="0" locked="0" layoutInCell="1" allowOverlap="1" wp14:anchorId="3949C72E" wp14:editId="549714CE">
                <wp:simplePos x="0" y="0"/>
                <wp:positionH relativeFrom="column">
                  <wp:posOffset>123825</wp:posOffset>
                </wp:positionH>
                <wp:positionV relativeFrom="paragraph">
                  <wp:posOffset>616585</wp:posOffset>
                </wp:positionV>
                <wp:extent cx="543560" cy="276225"/>
                <wp:effectExtent l="9525" t="6985" r="8890" b="12065"/>
                <wp:wrapNone/>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 cy="276225"/>
                        </a:xfrm>
                        <a:prstGeom prst="rect">
                          <a:avLst/>
                        </a:prstGeom>
                        <a:solidFill>
                          <a:srgbClr val="8064A2"/>
                        </a:solidFill>
                        <a:ln w="9525">
                          <a:solidFill>
                            <a:srgbClr val="000000"/>
                          </a:solidFill>
                          <a:miter lim="800000"/>
                          <a:headEnd/>
                          <a:tailEnd/>
                        </a:ln>
                      </wps:spPr>
                      <wps:txbx>
                        <w:txbxContent>
                          <w:p w14:paraId="29AA8144" w14:textId="29AE9AEC" w:rsidR="00C81E64" w:rsidRPr="008A156C" w:rsidRDefault="00C81E64" w:rsidP="00C81E64">
                            <w:pPr>
                              <w:rPr>
                                <w:color w:val="FFFFFF"/>
                              </w:rPr>
                            </w:pPr>
                            <w:r w:rsidRPr="008A156C">
                              <w:rPr>
                                <w:color w:val="FFFFFF"/>
                              </w:rPr>
                              <w:t>2</w:t>
                            </w:r>
                            <w:r w:rsidR="00493FD6">
                              <w:rPr>
                                <w:color w:val="FFFFFF"/>
                              </w:rPr>
                              <w:t>02</w:t>
                            </w:r>
                            <w:r w:rsidR="00785445">
                              <w:rPr>
                                <w:color w:val="FFFFFF"/>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949C72E" id="Text Box 19" o:spid="_x0000_s1038" type="#_x0000_t202" style="position:absolute;left:0;text-align:left;margin-left:9.75pt;margin-top:48.55pt;width:42.8pt;height:21.75pt;z-index:2516741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" fillcolor="#8064a2">
                <v:textbox style="mso-fit-shape-to-text:t">
                  <w:txbxContent>
                    <w:p w14:paraId="29AA8144" w14:textId="29AE9AEC" w:rsidR="00C81E64" w:rsidRPr="008A156C" w:rsidRDefault="00C81E64" w:rsidP="00C81E64">
                      <w:pPr>
                        <w:rPr>
                          <w:color w:val="FFFFFF"/>
                        </w:rPr>
                      </w:pPr>
                      <w:r w:rsidRPr="008A156C">
                        <w:rPr>
                          <w:color w:val="FFFFFF"/>
                        </w:rPr>
                        <w:t>2</w:t>
                      </w:r>
                      <w:r w:rsidR="00493FD6">
                        <w:rPr>
                          <w:color w:val="FFFFFF"/>
                        </w:rPr>
                        <w:t>02</w:t>
                      </w:r>
                      <w:r w:rsidR="00785445">
                        <w:rPr>
                          <w:color w:val="FFFFFF"/>
                        </w:rPr>
                        <w:t>1</w:t>
                      </w:r>
                    </w:p>
                  </w:txbxContent>
                </v:textbox>
              </v:shape>
            </w:pict>
          </mc:Fallback>
        </mc:AlternateContent>
      </w:r>
      <w:r w:rsidRPr="00801BF1">
        <w:rPr>
          <w:b/>
          <w:noProof/>
          <w:color w:val="FF0000"/>
          <w:sz w:val="28"/>
          <w:szCs w:val="28"/>
          <w:lang w:eastAsia="en-GB"/>
        </w:rPr>
        <w:drawing>
          <wp:inline distT="0" distB="0" distL="0" distR="0" wp14:anchorId="4C099001" wp14:editId="4035D88B">
            <wp:extent cx="4785360" cy="1190847"/>
            <wp:effectExtent l="0" t="0" r="0" b="9525"/>
            <wp:docPr id="53" name="Picture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4ECB3BD9" w14:textId="77777777" w:rsidR="00C81E64" w:rsidRPr="00801BF1" w:rsidRDefault="00C81E64" w:rsidP="00C81E64">
      <w:pPr>
        <w:jc w:val="center"/>
        <w:rPr>
          <w:b/>
          <w:color w:val="FF0000"/>
          <w:sz w:val="28"/>
          <w:szCs w:val="28"/>
        </w:rPr>
      </w:pPr>
    </w:p>
    <w:p w14:paraId="65C3E486" w14:textId="77777777" w:rsidR="00C81E64" w:rsidRPr="00801BF1" w:rsidRDefault="00C81E64" w:rsidP="00C81E64">
      <w:pPr>
        <w:jc w:val="center"/>
        <w:rPr>
          <w:b/>
          <w:color w:val="FF0000"/>
        </w:rPr>
      </w:pPr>
      <w:r w:rsidRPr="00801BF1">
        <w:rPr>
          <w:noProof/>
          <w:color w:val="FF0000"/>
          <w:lang w:eastAsia="en-GB"/>
        </w:rPr>
        <mc:AlternateContent>
          <mc:Choice Requires="wps">
            <w:drawing>
              <wp:anchor distT="0" distB="0" distL="114300" distR="114300" simplePos="0" relativeHeight="251696640" behindDoc="0" locked="0" layoutInCell="1" allowOverlap="1" wp14:anchorId="1220AFBA" wp14:editId="05A1FCE3">
                <wp:simplePos x="0" y="0"/>
                <wp:positionH relativeFrom="column">
                  <wp:posOffset>119438</wp:posOffset>
                </wp:positionH>
                <wp:positionV relativeFrom="paragraph">
                  <wp:posOffset>1682115</wp:posOffset>
                </wp:positionV>
                <wp:extent cx="553720" cy="276225"/>
                <wp:effectExtent l="0" t="0" r="17780" b="10160"/>
                <wp:wrapNone/>
                <wp:docPr id="4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 cy="276225"/>
                        </a:xfrm>
                        <a:prstGeom prst="rect">
                          <a:avLst/>
                        </a:prstGeom>
                        <a:solidFill>
                          <a:srgbClr val="8064A2"/>
                        </a:solidFill>
                        <a:ln w="9525">
                          <a:solidFill>
                            <a:srgbClr val="000000"/>
                          </a:solidFill>
                          <a:miter lim="800000"/>
                          <a:headEnd/>
                          <a:tailEnd/>
                        </a:ln>
                      </wps:spPr>
                      <wps:txbx>
                        <w:txbxContent>
                          <w:p w14:paraId="0D2DC72D" w14:textId="6EC8462A" w:rsidR="00C81E64" w:rsidRPr="001372EF" w:rsidRDefault="00C81E64" w:rsidP="00C81E64">
                            <w:pPr>
                              <w:rPr>
                                <w:b/>
                                <w:color w:val="FFFFFF"/>
                              </w:rPr>
                            </w:pPr>
                            <w:r w:rsidRPr="001372EF">
                              <w:rPr>
                                <w:b/>
                                <w:color w:val="FFFFFF"/>
                              </w:rPr>
                              <w:t>202</w:t>
                            </w:r>
                            <w:r w:rsidR="00785445">
                              <w:rPr>
                                <w:b/>
                                <w:color w:val="FFFFFF"/>
                              </w:rP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220AFBA" id="Text Box 20" o:spid="_x0000_s1039" type="#_x0000_t202" style="position:absolute;left:0;text-align:left;margin-left:9.4pt;margin-top:132.45pt;width:43.6pt;height:21.75pt;z-index:2516966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" fillcolor="#8064a2">
                <v:textbox style="mso-fit-shape-to-text:t">
                  <w:txbxContent>
                    <w:p w14:paraId="0D2DC72D" w14:textId="6EC8462A" w:rsidR="00C81E64" w:rsidRPr="001372EF" w:rsidRDefault="00C81E64" w:rsidP="00C81E64">
                      <w:pPr>
                        <w:rPr>
                          <w:b/>
                          <w:color w:val="FFFFFF"/>
                        </w:rPr>
                      </w:pPr>
                      <w:r w:rsidRPr="001372EF">
                        <w:rPr>
                          <w:b/>
                          <w:color w:val="FFFFFF"/>
                        </w:rPr>
                        <w:t>202</w:t>
                      </w:r>
                      <w:r w:rsidR="00785445">
                        <w:rPr>
                          <w:b/>
                          <w:color w:val="FFFFFF"/>
                        </w:rPr>
                        <w:t>3</w:t>
                      </w:r>
                    </w:p>
                  </w:txbxContent>
                </v:textbox>
              </v:shape>
            </w:pict>
          </mc:Fallback>
        </mc:AlternateContent>
      </w:r>
      <w:r w:rsidRPr="00801BF1">
        <w:rPr>
          <w:noProof/>
          <w:color w:val="FF0000"/>
          <w:lang w:eastAsia="en-GB"/>
        </w:rPr>
        <mc:AlternateContent>
          <mc:Choice Requires="wps">
            <w:drawing>
              <wp:anchor distT="0" distB="0" distL="114300" distR="114300" simplePos="0" relativeHeight="251675136" behindDoc="0" locked="0" layoutInCell="1" allowOverlap="1" wp14:anchorId="6CAB49D5" wp14:editId="023C5071">
                <wp:simplePos x="0" y="0"/>
                <wp:positionH relativeFrom="column">
                  <wp:posOffset>134620</wp:posOffset>
                </wp:positionH>
                <wp:positionV relativeFrom="paragraph">
                  <wp:posOffset>568960</wp:posOffset>
                </wp:positionV>
                <wp:extent cx="553720" cy="276225"/>
                <wp:effectExtent l="0" t="0" r="17780" b="10160"/>
                <wp:wrapNone/>
                <wp:docPr id="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 cy="276225"/>
                        </a:xfrm>
                        <a:prstGeom prst="rect">
                          <a:avLst/>
                        </a:prstGeom>
                        <a:solidFill>
                          <a:srgbClr val="8064A2"/>
                        </a:solidFill>
                        <a:ln w="9525">
                          <a:solidFill>
                            <a:srgbClr val="000000"/>
                          </a:solidFill>
                          <a:miter lim="800000"/>
                          <a:headEnd/>
                          <a:tailEnd/>
                        </a:ln>
                      </wps:spPr>
                      <wps:txbx>
                        <w:txbxContent>
                          <w:p w14:paraId="303EC90A" w14:textId="4837DDDA" w:rsidR="00C81E64" w:rsidRPr="001372EF" w:rsidRDefault="00C81E64" w:rsidP="00C81E64">
                            <w:pPr>
                              <w:rPr>
                                <w:color w:val="FFFFFF"/>
                              </w:rPr>
                            </w:pPr>
                            <w:r w:rsidRPr="001372EF">
                              <w:rPr>
                                <w:color w:val="FFFFFF"/>
                              </w:rPr>
                              <w:t>2</w:t>
                            </w:r>
                            <w:r w:rsidR="00493FD6">
                              <w:rPr>
                                <w:color w:val="FFFFFF"/>
                              </w:rPr>
                              <w:t>02</w:t>
                            </w:r>
                            <w:r w:rsidR="00785445">
                              <w:rPr>
                                <w:color w:val="FFFFFF"/>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CAB49D5" id="_x0000_s1040" type="#_x0000_t202" style="position:absolute;left:0;text-align:left;margin-left:10.6pt;margin-top:44.8pt;width:43.6pt;height:21.75pt;z-index:2516751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" fillcolor="#8064a2">
                <v:textbox style="mso-fit-shape-to-text:t">
                  <w:txbxContent>
                    <w:p w14:paraId="303EC90A" w14:textId="4837DDDA" w:rsidR="00C81E64" w:rsidRPr="001372EF" w:rsidRDefault="00C81E64" w:rsidP="00C81E64">
                      <w:pPr>
                        <w:rPr>
                          <w:color w:val="FFFFFF"/>
                        </w:rPr>
                      </w:pPr>
                      <w:r w:rsidRPr="001372EF">
                        <w:rPr>
                          <w:color w:val="FFFFFF"/>
                        </w:rPr>
                        <w:t>2</w:t>
                      </w:r>
                      <w:r w:rsidR="00493FD6">
                        <w:rPr>
                          <w:color w:val="FFFFFF"/>
                        </w:rPr>
                        <w:t>02</w:t>
                      </w:r>
                      <w:r w:rsidR="00785445">
                        <w:rPr>
                          <w:color w:val="FFFFFF"/>
                        </w:rPr>
                        <w:t>2</w:t>
                      </w:r>
                    </w:p>
                  </w:txbxContent>
                </v:textbox>
              </v:shape>
            </w:pict>
          </mc:Fallback>
        </mc:AlternateContent>
      </w:r>
      <w:r w:rsidRPr="00801BF1">
        <w:rPr>
          <w:b/>
          <w:noProof/>
          <w:color w:val="FF0000"/>
          <w:sz w:val="28"/>
          <w:szCs w:val="28"/>
          <w:lang w:eastAsia="en-GB"/>
        </w:rPr>
        <w:drawing>
          <wp:inline distT="0" distB="0" distL="0" distR="0" wp14:anchorId="5EE6AD48" wp14:editId="5963FE13">
            <wp:extent cx="4595495" cy="1116418"/>
            <wp:effectExtent l="0" t="0" r="0" b="7620"/>
            <wp:docPr id="48" name="Picture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r w:rsidRPr="00801BF1">
        <w:rPr>
          <w:b/>
          <w:noProof/>
          <w:color w:val="FF0000"/>
          <w:sz w:val="28"/>
          <w:szCs w:val="28"/>
          <w:lang w:eastAsia="en-GB"/>
        </w:rPr>
        <w:drawing>
          <wp:inline distT="0" distB="0" distL="0" distR="0" wp14:anchorId="593C8686" wp14:editId="4742AC34">
            <wp:extent cx="4595495" cy="1201479"/>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r w:rsidRPr="00801BF1">
        <w:rPr>
          <w:b/>
          <w:color w:val="FF0000"/>
          <w:sz w:val="28"/>
          <w:szCs w:val="28"/>
        </w:rPr>
        <w:br w:type="page"/>
      </w:r>
    </w:p>
    <w:p w14:paraId="2722C9B7" w14:textId="77777777" w:rsidR="00C81E64" w:rsidRPr="009F4CAA" w:rsidRDefault="00C81E64" w:rsidP="00C81E64">
      <w:pPr>
        <w:rPr>
          <w:b/>
          <w:sz w:val="28"/>
          <w:szCs w:val="28"/>
        </w:rPr>
      </w:pPr>
      <w:r w:rsidRPr="009F4CAA">
        <w:rPr>
          <w:b/>
          <w:sz w:val="28"/>
          <w:szCs w:val="28"/>
        </w:rPr>
        <w:lastRenderedPageBreak/>
        <w:t>Average Bonus Gender Pay Gap as a Median Average</w:t>
      </w:r>
    </w:p>
    <w:p w14:paraId="08C6EB90" w14:textId="77777777" w:rsidR="009F4CAA" w:rsidRDefault="009F4CAA" w:rsidP="00C81E64"/>
    <w:p w14:paraId="1BC0E6E1" w14:textId="77777777" w:rsidR="00D13C61" w:rsidRDefault="00D13C61" w:rsidP="00D13C61">
      <w:r w:rsidRPr="000C1B75">
        <w:rPr>
          <w:b/>
          <w:noProof/>
        </w:rPr>
        <mc:AlternateContent>
          <mc:Choice Requires="wps">
            <w:drawing>
              <wp:anchor distT="0" distB="0" distL="114300" distR="114300" simplePos="0" relativeHeight="251809280" behindDoc="0" locked="0" layoutInCell="1" allowOverlap="1" wp14:anchorId="526608F3" wp14:editId="0CA47C84">
                <wp:simplePos x="0" y="0"/>
                <wp:positionH relativeFrom="column">
                  <wp:posOffset>3624949</wp:posOffset>
                </wp:positionH>
                <wp:positionV relativeFrom="paragraph">
                  <wp:posOffset>381295</wp:posOffset>
                </wp:positionV>
                <wp:extent cx="90805" cy="138430"/>
                <wp:effectExtent l="57150" t="19050" r="42545" b="52070"/>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38430"/>
                        </a:xfrm>
                        <a:prstGeom prst="downArrow">
                          <a:avLst>
                            <a:gd name="adj1" fmla="val 50000"/>
                            <a:gd name="adj2" fmla="val 38112"/>
                          </a:avLst>
                        </a:prstGeom>
                        <a:solidFill>
                          <a:srgbClr val="9BBB59"/>
                        </a:solidFill>
                        <a:ln w="38100">
                          <a:solidFill>
                            <a:srgbClr val="9BBB59"/>
                          </a:solidFill>
                          <a:miter lim="800000"/>
                          <a:headEnd/>
                          <a:tailEnd/>
                        </a:ln>
                        <a:effectLst>
                          <a:outerShdw dist="28398" dir="3806097" algn="ctr" rotWithShape="0">
                            <a:srgbClr val="4E6128">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649F6" id="AutoShape 16" o:spid="_x0000_s1026" type="#_x0000_t67" style="position:absolute;margin-left:285.45pt;margin-top:30pt;width:7.15pt;height:10.9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" fillcolor="#9bbb59" strokecolor="#9bbb59" strokeweight="3pt">
                <v:shadow on="t" color="#4e6128" opacity=".5" offset="1pt"/>
                <v:textbox style="layout-flow:vertical-ideographic"/>
              </v:shape>
            </w:pict>
          </mc:Fallback>
        </mc:AlternateContent>
      </w:r>
      <w:r>
        <w:rPr>
          <w:b/>
        </w:rPr>
        <w:t>A</w:t>
      </w:r>
      <w:r w:rsidRPr="00DC546A">
        <w:rPr>
          <w:b/>
        </w:rPr>
        <w:t>s a median average</w:t>
      </w:r>
      <w:r>
        <w:rPr>
          <w:b/>
        </w:rPr>
        <w:t xml:space="preserve"> </w:t>
      </w:r>
      <w:r w:rsidRPr="005D165F">
        <w:rPr>
          <w:bCs/>
        </w:rPr>
        <w:t>(mid-point of all payments</w:t>
      </w:r>
      <w:r>
        <w:rPr>
          <w:bCs/>
        </w:rPr>
        <w:t xml:space="preserve"> for men compared to the mid-point of all payments for women</w:t>
      </w:r>
      <w:r w:rsidRPr="005D165F">
        <w:rPr>
          <w:bCs/>
        </w:rPr>
        <w:t>)</w:t>
      </w:r>
      <w:r w:rsidRPr="00DC546A">
        <w:rPr>
          <w:b/>
        </w:rPr>
        <w:t xml:space="preserve">: men earned </w:t>
      </w:r>
      <w:r>
        <w:rPr>
          <w:b/>
        </w:rPr>
        <w:t>21.9</w:t>
      </w:r>
      <w:r w:rsidRPr="00DC546A">
        <w:rPr>
          <w:b/>
        </w:rPr>
        <w:t>% more than women in bonuses in March 202</w:t>
      </w:r>
      <w:r>
        <w:rPr>
          <w:b/>
        </w:rPr>
        <w:t>3</w:t>
      </w:r>
      <w:r w:rsidRPr="00DC546A">
        <w:t xml:space="preserve">. </w:t>
      </w:r>
      <w:r>
        <w:t xml:space="preserve">This is a decrease of </w:t>
      </w:r>
      <w:r w:rsidRPr="00262DB9">
        <w:rPr>
          <w:b/>
          <w:bCs/>
        </w:rPr>
        <w:t>20.5%</w:t>
      </w:r>
      <w:r>
        <w:t xml:space="preserve"> in the bonus pay gap over the last 12 months.</w:t>
      </w:r>
      <w:r w:rsidRPr="00DC546A">
        <w:t xml:space="preserve"> </w:t>
      </w:r>
    </w:p>
    <w:p w14:paraId="7760E9EE" w14:textId="77777777" w:rsidR="00271D4B" w:rsidRPr="00DC546A" w:rsidRDefault="00271D4B" w:rsidP="00271D4B">
      <w:pPr>
        <w:rPr>
          <w:b/>
          <w:color w:val="FF0000"/>
        </w:rPr>
      </w:pPr>
    </w:p>
    <w:p w14:paraId="5BFB4566" w14:textId="77777777" w:rsidR="00271D4B" w:rsidRPr="00DC546A" w:rsidRDefault="00271D4B" w:rsidP="00271D4B">
      <w:pPr>
        <w:rPr>
          <w:b/>
        </w:rPr>
      </w:pPr>
      <w:r w:rsidRPr="00DC546A">
        <w:rPr>
          <w:b/>
        </w:rPr>
        <w:t>Table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2493"/>
        <w:gridCol w:w="2493"/>
        <w:gridCol w:w="2493"/>
      </w:tblGrid>
      <w:tr w:rsidR="00E13F2E" w:rsidRPr="00DC546A" w14:paraId="10992E1F" w14:textId="51563100" w:rsidTr="00D228A7">
        <w:trPr>
          <w:jc w:val="center"/>
        </w:trPr>
        <w:tc>
          <w:tcPr>
            <w:tcW w:w="2888" w:type="dxa"/>
            <w:shd w:val="clear" w:color="auto" w:fill="8064A2"/>
          </w:tcPr>
          <w:p w14:paraId="51A24713" w14:textId="77777777" w:rsidR="00E13F2E" w:rsidRPr="00DC546A" w:rsidRDefault="00E13F2E" w:rsidP="00FA6545">
            <w:pPr>
              <w:jc w:val="center"/>
              <w:rPr>
                <w:b/>
              </w:rPr>
            </w:pPr>
            <w:r w:rsidRPr="00DC546A">
              <w:rPr>
                <w:b/>
              </w:rPr>
              <w:t>Average Bonus Pay Per Annum</w:t>
            </w:r>
          </w:p>
        </w:tc>
        <w:tc>
          <w:tcPr>
            <w:tcW w:w="2493" w:type="dxa"/>
            <w:shd w:val="clear" w:color="auto" w:fill="8064A2"/>
          </w:tcPr>
          <w:p w14:paraId="25C440B0" w14:textId="77777777" w:rsidR="00E13F2E" w:rsidRPr="00DC546A" w:rsidRDefault="00E13F2E" w:rsidP="00FA6545">
            <w:pPr>
              <w:jc w:val="center"/>
              <w:rPr>
                <w:b/>
              </w:rPr>
            </w:pPr>
            <w:r w:rsidRPr="00DC546A">
              <w:rPr>
                <w:b/>
              </w:rPr>
              <w:t>2021</w:t>
            </w:r>
          </w:p>
        </w:tc>
        <w:tc>
          <w:tcPr>
            <w:tcW w:w="2493" w:type="dxa"/>
            <w:shd w:val="clear" w:color="auto" w:fill="8064A2"/>
          </w:tcPr>
          <w:p w14:paraId="74F25AFA" w14:textId="77777777" w:rsidR="00E13F2E" w:rsidRPr="00DC546A" w:rsidRDefault="00E13F2E" w:rsidP="00FA6545">
            <w:pPr>
              <w:jc w:val="center"/>
              <w:rPr>
                <w:b/>
              </w:rPr>
            </w:pPr>
            <w:r w:rsidRPr="00DC546A">
              <w:rPr>
                <w:b/>
              </w:rPr>
              <w:t>2022</w:t>
            </w:r>
          </w:p>
        </w:tc>
        <w:tc>
          <w:tcPr>
            <w:tcW w:w="2493" w:type="dxa"/>
            <w:shd w:val="clear" w:color="auto" w:fill="8064A2"/>
          </w:tcPr>
          <w:p w14:paraId="72A2BCF1" w14:textId="4AE844A1" w:rsidR="00E13F2E" w:rsidRPr="00DC546A" w:rsidRDefault="00E13F2E" w:rsidP="00FA6545">
            <w:pPr>
              <w:jc w:val="center"/>
              <w:rPr>
                <w:b/>
              </w:rPr>
            </w:pPr>
            <w:r>
              <w:rPr>
                <w:b/>
              </w:rPr>
              <w:t>2023</w:t>
            </w:r>
          </w:p>
        </w:tc>
      </w:tr>
      <w:tr w:rsidR="00E13F2E" w:rsidRPr="00DC546A" w14:paraId="5F28D46F" w14:textId="683751A0" w:rsidTr="00E13F2E">
        <w:trPr>
          <w:jc w:val="center"/>
        </w:trPr>
        <w:tc>
          <w:tcPr>
            <w:tcW w:w="2888" w:type="dxa"/>
            <w:shd w:val="clear" w:color="auto" w:fill="auto"/>
          </w:tcPr>
          <w:p w14:paraId="5F8B1421" w14:textId="77777777" w:rsidR="00E13F2E" w:rsidRPr="00DC546A" w:rsidRDefault="00E13F2E" w:rsidP="00FA6545">
            <w:pPr>
              <w:jc w:val="center"/>
            </w:pPr>
            <w:r w:rsidRPr="00DC546A">
              <w:t>Male</w:t>
            </w:r>
          </w:p>
        </w:tc>
        <w:tc>
          <w:tcPr>
            <w:tcW w:w="2493" w:type="dxa"/>
            <w:shd w:val="clear" w:color="auto" w:fill="auto"/>
          </w:tcPr>
          <w:p w14:paraId="37B57066" w14:textId="77777777" w:rsidR="00E13F2E" w:rsidRPr="00DC546A" w:rsidRDefault="00E13F2E" w:rsidP="00FA6545">
            <w:pPr>
              <w:jc w:val="center"/>
            </w:pPr>
            <w:r w:rsidRPr="00DC546A">
              <w:t>£8,476.03</w:t>
            </w:r>
          </w:p>
        </w:tc>
        <w:tc>
          <w:tcPr>
            <w:tcW w:w="2493" w:type="dxa"/>
            <w:shd w:val="clear" w:color="auto" w:fill="auto"/>
          </w:tcPr>
          <w:p w14:paraId="46A5BBF7" w14:textId="77777777" w:rsidR="00E13F2E" w:rsidRPr="00DC546A" w:rsidRDefault="00E13F2E" w:rsidP="00FA6545">
            <w:pPr>
              <w:jc w:val="center"/>
            </w:pPr>
            <w:r w:rsidRPr="00DC546A">
              <w:t>£7,106.96</w:t>
            </w:r>
          </w:p>
        </w:tc>
        <w:tc>
          <w:tcPr>
            <w:tcW w:w="2493" w:type="dxa"/>
            <w:shd w:val="clear" w:color="auto" w:fill="CCC0D9"/>
          </w:tcPr>
          <w:p w14:paraId="2D434C81" w14:textId="579C9586" w:rsidR="00E13F2E" w:rsidRPr="00DC546A" w:rsidRDefault="00E13F2E" w:rsidP="00FA6545">
            <w:pPr>
              <w:jc w:val="center"/>
            </w:pPr>
            <w:r>
              <w:t>£2759.19</w:t>
            </w:r>
          </w:p>
        </w:tc>
      </w:tr>
      <w:tr w:rsidR="00E13F2E" w:rsidRPr="00DC546A" w14:paraId="3B8A0158" w14:textId="09DAC17D" w:rsidTr="00E13F2E">
        <w:trPr>
          <w:jc w:val="center"/>
        </w:trPr>
        <w:tc>
          <w:tcPr>
            <w:tcW w:w="2888" w:type="dxa"/>
            <w:shd w:val="clear" w:color="auto" w:fill="auto"/>
          </w:tcPr>
          <w:p w14:paraId="3C6AA122" w14:textId="77777777" w:rsidR="00E13F2E" w:rsidRPr="00DC546A" w:rsidRDefault="00E13F2E" w:rsidP="00FA6545">
            <w:pPr>
              <w:jc w:val="center"/>
            </w:pPr>
            <w:r w:rsidRPr="00DC546A">
              <w:t>Female</w:t>
            </w:r>
          </w:p>
        </w:tc>
        <w:tc>
          <w:tcPr>
            <w:tcW w:w="2493" w:type="dxa"/>
            <w:shd w:val="clear" w:color="auto" w:fill="auto"/>
          </w:tcPr>
          <w:p w14:paraId="606E2FBE" w14:textId="77777777" w:rsidR="00E13F2E" w:rsidRPr="00DC546A" w:rsidRDefault="00E13F2E" w:rsidP="00FA6545">
            <w:pPr>
              <w:jc w:val="center"/>
              <w:rPr>
                <w:noProof/>
              </w:rPr>
            </w:pPr>
            <w:r w:rsidRPr="00DC546A">
              <w:rPr>
                <w:b/>
                <w:noProof/>
              </w:rPr>
              <mc:AlternateContent>
                <mc:Choice Requires="wps">
                  <w:drawing>
                    <wp:anchor distT="0" distB="0" distL="114300" distR="114300" simplePos="0" relativeHeight="251779584" behindDoc="0" locked="0" layoutInCell="1" allowOverlap="1" wp14:anchorId="5F2D7007" wp14:editId="6D2F9B40">
                      <wp:simplePos x="0" y="0"/>
                      <wp:positionH relativeFrom="column">
                        <wp:posOffset>1075055</wp:posOffset>
                      </wp:positionH>
                      <wp:positionV relativeFrom="paragraph">
                        <wp:posOffset>143510</wp:posOffset>
                      </wp:positionV>
                      <wp:extent cx="118745" cy="153035"/>
                      <wp:effectExtent l="19050" t="19050" r="33655" b="18415"/>
                      <wp:wrapNone/>
                      <wp:docPr id="54" name="Up Arrow 54"/>
                      <wp:cNvGraphicFramePr/>
                      <a:graphic xmlns:a="http://schemas.openxmlformats.org/drawingml/2006/main">
                        <a:graphicData uri="http://schemas.microsoft.com/office/word/2010/wordprocessingShape">
                          <wps:wsp>
                            <wps:cNvSpPr/>
                            <wps:spPr>
                              <a:xfrm>
                                <a:off x="0" y="0"/>
                                <a:ext cx="118745" cy="153035"/>
                              </a:xfrm>
                              <a:prstGeom prst="upArrow">
                                <a:avLst/>
                              </a:prstGeom>
                              <a:solidFill>
                                <a:srgbClr val="FF0000">
                                  <a:alpha val="72000"/>
                                </a:srgbClr>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1FA71" id="Up Arrow 54" o:spid="_x0000_s1026" type="#_x0000_t68" style="position:absolute;margin-left:84.65pt;margin-top:11.3pt;width:9.35pt;height:12.0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" adj="8380" fillcolor="red" strokecolor="red" strokeweight="1pt">
                      <v:fill opacity="47288f"/>
                    </v:shape>
                  </w:pict>
                </mc:Fallback>
              </mc:AlternateContent>
            </w:r>
            <w:r w:rsidRPr="00DC546A">
              <w:rPr>
                <w:noProof/>
              </w:rPr>
              <w:t>£5,459.96</w:t>
            </w:r>
          </w:p>
        </w:tc>
        <w:tc>
          <w:tcPr>
            <w:tcW w:w="2493" w:type="dxa"/>
            <w:shd w:val="clear" w:color="auto" w:fill="auto"/>
          </w:tcPr>
          <w:p w14:paraId="7E2A65A2" w14:textId="77777777" w:rsidR="00E13F2E" w:rsidRPr="00DC546A" w:rsidRDefault="00E13F2E" w:rsidP="00FA6545">
            <w:pPr>
              <w:jc w:val="center"/>
              <w:rPr>
                <w:noProof/>
              </w:rPr>
            </w:pPr>
            <w:r w:rsidRPr="00DC546A">
              <w:rPr>
                <w:b/>
                <w:noProof/>
              </w:rPr>
              <mc:AlternateContent>
                <mc:Choice Requires="wps">
                  <w:drawing>
                    <wp:anchor distT="0" distB="0" distL="114300" distR="114300" simplePos="0" relativeHeight="251780608" behindDoc="0" locked="0" layoutInCell="1" allowOverlap="1" wp14:anchorId="5663D6DE" wp14:editId="4F36DCC9">
                      <wp:simplePos x="0" y="0"/>
                      <wp:positionH relativeFrom="column">
                        <wp:posOffset>1003935</wp:posOffset>
                      </wp:positionH>
                      <wp:positionV relativeFrom="paragraph">
                        <wp:posOffset>147320</wp:posOffset>
                      </wp:positionV>
                      <wp:extent cx="118745" cy="153035"/>
                      <wp:effectExtent l="19050" t="19050" r="33655" b="18415"/>
                      <wp:wrapNone/>
                      <wp:docPr id="55" name="Up Arrow 55"/>
                      <wp:cNvGraphicFramePr/>
                      <a:graphic xmlns:a="http://schemas.openxmlformats.org/drawingml/2006/main">
                        <a:graphicData uri="http://schemas.microsoft.com/office/word/2010/wordprocessingShape">
                          <wps:wsp>
                            <wps:cNvSpPr/>
                            <wps:spPr>
                              <a:xfrm>
                                <a:off x="0" y="0"/>
                                <a:ext cx="118745" cy="153035"/>
                              </a:xfrm>
                              <a:prstGeom prst="upArrow">
                                <a:avLst/>
                              </a:prstGeom>
                              <a:solidFill>
                                <a:srgbClr val="FF0000">
                                  <a:alpha val="72000"/>
                                </a:srgbClr>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5DB5A" id="Up Arrow 55" o:spid="_x0000_s1026" type="#_x0000_t68" style="position:absolute;margin-left:79.05pt;margin-top:11.6pt;width:9.35pt;height:12.0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" adj="8380" fillcolor="red" strokecolor="red" strokeweight="1pt">
                      <v:fill opacity="47288f"/>
                    </v:shape>
                  </w:pict>
                </mc:Fallback>
              </mc:AlternateContent>
            </w:r>
            <w:r w:rsidRPr="00DC546A">
              <w:rPr>
                <w:noProof/>
              </w:rPr>
              <w:t>£4,091.00</w:t>
            </w:r>
          </w:p>
        </w:tc>
        <w:tc>
          <w:tcPr>
            <w:tcW w:w="2493" w:type="dxa"/>
            <w:shd w:val="clear" w:color="auto" w:fill="CCC0D9"/>
          </w:tcPr>
          <w:p w14:paraId="283D9CF9" w14:textId="521706CB" w:rsidR="00E13F2E" w:rsidRPr="00DC546A" w:rsidRDefault="00E13F2E" w:rsidP="00FA6545">
            <w:pPr>
              <w:jc w:val="center"/>
              <w:rPr>
                <w:b/>
                <w:noProof/>
              </w:rPr>
            </w:pPr>
            <w:r>
              <w:rPr>
                <w:b/>
                <w:noProof/>
              </w:rPr>
              <w:t>£2156.00</w:t>
            </w:r>
          </w:p>
        </w:tc>
      </w:tr>
      <w:tr w:rsidR="00E13F2E" w:rsidRPr="00DC546A" w14:paraId="0DEE21BD" w14:textId="5EBBB7A6" w:rsidTr="00E13F2E">
        <w:trPr>
          <w:jc w:val="center"/>
        </w:trPr>
        <w:tc>
          <w:tcPr>
            <w:tcW w:w="2888" w:type="dxa"/>
            <w:shd w:val="clear" w:color="auto" w:fill="auto"/>
          </w:tcPr>
          <w:p w14:paraId="386272CC" w14:textId="77777777" w:rsidR="00E13F2E" w:rsidRPr="00DC546A" w:rsidRDefault="00E13F2E" w:rsidP="00FA6545">
            <w:pPr>
              <w:jc w:val="center"/>
              <w:rPr>
                <w:b/>
              </w:rPr>
            </w:pPr>
            <w:r w:rsidRPr="00DC546A">
              <w:rPr>
                <w:b/>
              </w:rPr>
              <w:t>Gap</w:t>
            </w:r>
          </w:p>
        </w:tc>
        <w:tc>
          <w:tcPr>
            <w:tcW w:w="2493" w:type="dxa"/>
            <w:shd w:val="clear" w:color="auto" w:fill="auto"/>
          </w:tcPr>
          <w:p w14:paraId="6C7146E8" w14:textId="09A996D5" w:rsidR="00E13F2E" w:rsidRPr="00DC546A" w:rsidRDefault="00E13F2E" w:rsidP="00FA6545">
            <w:pPr>
              <w:jc w:val="center"/>
              <w:rPr>
                <w:b/>
              </w:rPr>
            </w:pPr>
            <w:r w:rsidRPr="00DC546A">
              <w:rPr>
                <w:b/>
              </w:rPr>
              <w:t>35.</w:t>
            </w:r>
            <w:r w:rsidR="005D165F">
              <w:rPr>
                <w:b/>
              </w:rPr>
              <w:t>6</w:t>
            </w:r>
            <w:r w:rsidRPr="00DC546A">
              <w:rPr>
                <w:b/>
              </w:rPr>
              <w:t>%</w:t>
            </w:r>
          </w:p>
        </w:tc>
        <w:tc>
          <w:tcPr>
            <w:tcW w:w="2493" w:type="dxa"/>
            <w:shd w:val="clear" w:color="auto" w:fill="auto"/>
          </w:tcPr>
          <w:p w14:paraId="50BA1616" w14:textId="4A0C17AF" w:rsidR="00E13F2E" w:rsidRPr="00DC546A" w:rsidRDefault="00E13F2E" w:rsidP="00FA6545">
            <w:pPr>
              <w:jc w:val="center"/>
              <w:rPr>
                <w:b/>
              </w:rPr>
            </w:pPr>
            <w:r w:rsidRPr="00DC546A">
              <w:rPr>
                <w:b/>
              </w:rPr>
              <w:t>42.4%</w:t>
            </w:r>
          </w:p>
        </w:tc>
        <w:tc>
          <w:tcPr>
            <w:tcW w:w="2493" w:type="dxa"/>
            <w:shd w:val="clear" w:color="auto" w:fill="CCC0D9"/>
          </w:tcPr>
          <w:p w14:paraId="6281482C" w14:textId="67E445E2" w:rsidR="00E13F2E" w:rsidRPr="00DC546A" w:rsidRDefault="003B301F" w:rsidP="00FA6545">
            <w:pPr>
              <w:jc w:val="center"/>
              <w:rPr>
                <w:b/>
              </w:rPr>
            </w:pPr>
            <w:r w:rsidRPr="000C1B75">
              <w:rPr>
                <w:b/>
                <w:noProof/>
                <w:lang w:eastAsia="en-GB"/>
              </w:rPr>
              <mc:AlternateContent>
                <mc:Choice Requires="wps">
                  <w:drawing>
                    <wp:anchor distT="0" distB="0" distL="114300" distR="114300" simplePos="0" relativeHeight="251782656" behindDoc="0" locked="0" layoutInCell="1" allowOverlap="1" wp14:anchorId="55C39C75" wp14:editId="7B031AEA">
                      <wp:simplePos x="0" y="0"/>
                      <wp:positionH relativeFrom="column">
                        <wp:posOffset>1171487</wp:posOffset>
                      </wp:positionH>
                      <wp:positionV relativeFrom="paragraph">
                        <wp:posOffset>9850</wp:posOffset>
                      </wp:positionV>
                      <wp:extent cx="90805" cy="138430"/>
                      <wp:effectExtent l="57150" t="19050" r="42545" b="52070"/>
                      <wp:wrapNone/>
                      <wp:docPr id="4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38430"/>
                              </a:xfrm>
                              <a:prstGeom prst="downArrow">
                                <a:avLst>
                                  <a:gd name="adj1" fmla="val 50000"/>
                                  <a:gd name="adj2" fmla="val 38112"/>
                                </a:avLst>
                              </a:prstGeom>
                              <a:solidFill>
                                <a:srgbClr val="9BBB59"/>
                              </a:solidFill>
                              <a:ln w="38100">
                                <a:solidFill>
                                  <a:srgbClr val="9BBB59"/>
                                </a:solidFill>
                                <a:miter lim="800000"/>
                                <a:headEnd/>
                                <a:tailEnd/>
                              </a:ln>
                              <a:effectLst>
                                <a:outerShdw dist="28398" dir="3806097" algn="ctr" rotWithShape="0">
                                  <a:srgbClr val="4E6128">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5F5CF" id="AutoShape 16" o:spid="_x0000_s1026" type="#_x0000_t67" style="position:absolute;margin-left:92.25pt;margin-top:.8pt;width:7.15pt;height:10.9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" fillcolor="#9bbb59" strokecolor="#9bbb59" strokeweight="3pt">
                      <v:shadow on="t" color="#4e6128" opacity=".5" offset="1pt"/>
                      <v:textbox style="layout-flow:vertical-ideographic"/>
                    </v:shape>
                  </w:pict>
                </mc:Fallback>
              </mc:AlternateContent>
            </w:r>
            <w:r w:rsidR="003D583B">
              <w:rPr>
                <w:b/>
              </w:rPr>
              <w:t>21.</w:t>
            </w:r>
            <w:r w:rsidR="005D165F">
              <w:rPr>
                <w:b/>
              </w:rPr>
              <w:t>9</w:t>
            </w:r>
            <w:r w:rsidR="003D583B">
              <w:rPr>
                <w:b/>
              </w:rPr>
              <w:t>%</w:t>
            </w:r>
          </w:p>
        </w:tc>
      </w:tr>
    </w:tbl>
    <w:p w14:paraId="6B7A5B2C" w14:textId="127144CD" w:rsidR="00271D4B" w:rsidRPr="00DC546A" w:rsidRDefault="00271D4B" w:rsidP="00271D4B">
      <w:pPr>
        <w:jc w:val="center"/>
        <w:rPr>
          <w:b/>
          <w:sz w:val="28"/>
          <w:szCs w:val="28"/>
        </w:rPr>
      </w:pPr>
    </w:p>
    <w:p w14:paraId="1F7E9140" w14:textId="77777777" w:rsidR="00D13C61" w:rsidRDefault="00D13C61" w:rsidP="00D13C61">
      <w:r w:rsidRPr="00DC546A">
        <w:t xml:space="preserve">The Trust has paid bonuses only to eligible Medical Consultants (of whom there are more men than women).  </w:t>
      </w:r>
      <w:r>
        <w:t>Whilst we know there is a higher number of men in receipt of ‘old style’ CEA and national pay awards (which are potentially much higher in value), there has been an increase in the number of men who are in receipt of the new (equal shares) CEA award and a slight reduction in the number of consultants receiving the ‘old style’ CEA award, shifting the mid-point of all awards paid to a lower value.  This can be seen in table 4 where the difference between the mid-point/ median value for men and women has decreased from a difference of £3015.96 in 2022 to a difference of £603.19 in 2023.</w:t>
      </w:r>
    </w:p>
    <w:p w14:paraId="2C1EA57B" w14:textId="20C35262" w:rsidR="00271D4B" w:rsidRPr="004C3178" w:rsidRDefault="00271D4B" w:rsidP="00271D4B"/>
    <w:p w14:paraId="73B2B442" w14:textId="62ADCFCC" w:rsidR="00271D4B" w:rsidRPr="00801BF1" w:rsidRDefault="00271D4B" w:rsidP="00271D4B">
      <w:pPr>
        <w:jc w:val="center"/>
        <w:rPr>
          <w:b/>
          <w:color w:val="FF0000"/>
          <w:sz w:val="28"/>
          <w:szCs w:val="28"/>
        </w:rPr>
      </w:pPr>
      <w:r w:rsidRPr="00801BF1">
        <w:rPr>
          <w:noProof/>
          <w:color w:val="FF0000"/>
        </w:rPr>
        <mc:AlternateContent>
          <mc:Choice Requires="wps">
            <w:drawing>
              <wp:anchor distT="0" distB="0" distL="114300" distR="114300" simplePos="0" relativeHeight="251760128" behindDoc="0" locked="0" layoutInCell="1" allowOverlap="1" wp14:anchorId="62B972DA" wp14:editId="4109B67A">
                <wp:simplePos x="0" y="0"/>
                <wp:positionH relativeFrom="column">
                  <wp:posOffset>229235</wp:posOffset>
                </wp:positionH>
                <wp:positionV relativeFrom="paragraph">
                  <wp:posOffset>530225</wp:posOffset>
                </wp:positionV>
                <wp:extent cx="553720" cy="276225"/>
                <wp:effectExtent l="0" t="0" r="17780" b="10160"/>
                <wp:wrapNone/>
                <wp:docPr id="6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 cy="276225"/>
                        </a:xfrm>
                        <a:prstGeom prst="rect">
                          <a:avLst/>
                        </a:prstGeom>
                        <a:solidFill>
                          <a:srgbClr val="8064A2"/>
                        </a:solidFill>
                        <a:ln w="9525">
                          <a:solidFill>
                            <a:srgbClr val="000000"/>
                          </a:solidFill>
                          <a:miter lim="800000"/>
                          <a:headEnd/>
                          <a:tailEnd/>
                        </a:ln>
                      </wps:spPr>
                      <wps:txbx>
                        <w:txbxContent>
                          <w:p w14:paraId="0E65E137" w14:textId="524CD0D6" w:rsidR="00271D4B" w:rsidRPr="00C67970" w:rsidRDefault="00271D4B" w:rsidP="00271D4B">
                            <w:pPr>
                              <w:rPr>
                                <w:color w:val="FFFFFF"/>
                              </w:rPr>
                            </w:pPr>
                            <w:r>
                              <w:rPr>
                                <w:color w:val="FFFFFF"/>
                              </w:rPr>
                              <w:t>202</w:t>
                            </w:r>
                            <w:r w:rsidR="005D165F">
                              <w:rPr>
                                <w:color w:val="FFFFFF"/>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2B972DA" id="Text Box 22" o:spid="_x0000_s1041" type="#_x0000_t202" style="position:absolute;left:0;text-align:left;margin-left:18.05pt;margin-top:41.75pt;width:43.6pt;height:21.75pt;z-index:251760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" fillcolor="#8064a2">
                <v:textbox style="mso-fit-shape-to-text:t">
                  <w:txbxContent>
                    <w:p w14:paraId="0E65E137" w14:textId="524CD0D6" w:rsidR="00271D4B" w:rsidRPr="00C67970" w:rsidRDefault="00271D4B" w:rsidP="00271D4B">
                      <w:pPr>
                        <w:rPr>
                          <w:color w:val="FFFFFF"/>
                        </w:rPr>
                      </w:pPr>
                      <w:r>
                        <w:rPr>
                          <w:color w:val="FFFFFF"/>
                        </w:rPr>
                        <w:t>202</w:t>
                      </w:r>
                      <w:r w:rsidR="005D165F">
                        <w:rPr>
                          <w:color w:val="FFFFFF"/>
                        </w:rPr>
                        <w:t>1</w:t>
                      </w:r>
                    </w:p>
                  </w:txbxContent>
                </v:textbox>
              </v:shape>
            </w:pict>
          </mc:Fallback>
        </mc:AlternateContent>
      </w:r>
      <w:r w:rsidRPr="00801BF1">
        <w:rPr>
          <w:b/>
          <w:noProof/>
          <w:color w:val="FF0000"/>
          <w:sz w:val="28"/>
          <w:szCs w:val="28"/>
        </w:rPr>
        <w:drawing>
          <wp:inline distT="0" distB="0" distL="0" distR="0" wp14:anchorId="38A0EC5B" wp14:editId="666AE231">
            <wp:extent cx="4986670" cy="1137684"/>
            <wp:effectExtent l="0" t="0" r="0" b="5715"/>
            <wp:docPr id="72" name="Picture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14:paraId="29BA3BD1" w14:textId="77777777" w:rsidR="00271D4B" w:rsidRPr="00801BF1" w:rsidRDefault="00271D4B" w:rsidP="00271D4B">
      <w:pPr>
        <w:jc w:val="center"/>
        <w:rPr>
          <w:b/>
          <w:color w:val="FF0000"/>
          <w:sz w:val="28"/>
          <w:szCs w:val="28"/>
        </w:rPr>
      </w:pPr>
      <w:r w:rsidRPr="00801BF1">
        <w:rPr>
          <w:noProof/>
          <w:color w:val="FF0000"/>
        </w:rPr>
        <mc:AlternateContent>
          <mc:Choice Requires="wps">
            <w:drawing>
              <wp:anchor distT="0" distB="0" distL="114300" distR="114300" simplePos="0" relativeHeight="251762176" behindDoc="0" locked="0" layoutInCell="1" allowOverlap="1" wp14:anchorId="37398A5A" wp14:editId="357D7E3B">
                <wp:simplePos x="0" y="0"/>
                <wp:positionH relativeFrom="column">
                  <wp:posOffset>229235</wp:posOffset>
                </wp:positionH>
                <wp:positionV relativeFrom="paragraph">
                  <wp:posOffset>530225</wp:posOffset>
                </wp:positionV>
                <wp:extent cx="553720" cy="276225"/>
                <wp:effectExtent l="0" t="0" r="17780" b="10160"/>
                <wp:wrapNone/>
                <wp:docPr id="7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 cy="276225"/>
                        </a:xfrm>
                        <a:prstGeom prst="rect">
                          <a:avLst/>
                        </a:prstGeom>
                        <a:solidFill>
                          <a:srgbClr val="8064A2"/>
                        </a:solidFill>
                        <a:ln w="9525">
                          <a:solidFill>
                            <a:srgbClr val="000000"/>
                          </a:solidFill>
                          <a:miter lim="800000"/>
                          <a:headEnd/>
                          <a:tailEnd/>
                        </a:ln>
                      </wps:spPr>
                      <wps:txbx>
                        <w:txbxContent>
                          <w:p w14:paraId="757DADB4" w14:textId="2B2FC981" w:rsidR="00271D4B" w:rsidRPr="00C67970" w:rsidRDefault="00271D4B" w:rsidP="00271D4B">
                            <w:pPr>
                              <w:rPr>
                                <w:color w:val="FFFFFF"/>
                              </w:rPr>
                            </w:pPr>
                            <w:r>
                              <w:rPr>
                                <w:color w:val="FFFFFF"/>
                              </w:rPr>
                              <w:t>202</w:t>
                            </w:r>
                            <w:r w:rsidR="005D165F">
                              <w:rPr>
                                <w:color w:val="FFFFFF"/>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7398A5A" id="_x0000_s1042" type="#_x0000_t202" style="position:absolute;left:0;text-align:left;margin-left:18.05pt;margin-top:41.75pt;width:43.6pt;height:21.75pt;z-index:251762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" fillcolor="#8064a2">
                <v:textbox style="mso-fit-shape-to-text:t">
                  <w:txbxContent>
                    <w:p w14:paraId="757DADB4" w14:textId="2B2FC981" w:rsidR="00271D4B" w:rsidRPr="00C67970" w:rsidRDefault="00271D4B" w:rsidP="00271D4B">
                      <w:pPr>
                        <w:rPr>
                          <w:color w:val="FFFFFF"/>
                        </w:rPr>
                      </w:pPr>
                      <w:r>
                        <w:rPr>
                          <w:color w:val="FFFFFF"/>
                        </w:rPr>
                        <w:t>202</w:t>
                      </w:r>
                      <w:r w:rsidR="005D165F">
                        <w:rPr>
                          <w:color w:val="FFFFFF"/>
                        </w:rPr>
                        <w:t>2</w:t>
                      </w:r>
                    </w:p>
                  </w:txbxContent>
                </v:textbox>
              </v:shape>
            </w:pict>
          </mc:Fallback>
        </mc:AlternateContent>
      </w:r>
      <w:r w:rsidRPr="00801BF1">
        <w:rPr>
          <w:b/>
          <w:noProof/>
          <w:color w:val="FF0000"/>
          <w:sz w:val="28"/>
          <w:szCs w:val="28"/>
        </w:rPr>
        <w:drawing>
          <wp:inline distT="0" distB="0" distL="0" distR="0" wp14:anchorId="2A60679D" wp14:editId="4654991E">
            <wp:extent cx="4986670" cy="1190847"/>
            <wp:effectExtent l="0" t="0" r="0" b="9525"/>
            <wp:docPr id="73" name="Picture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inline>
        </w:drawing>
      </w:r>
    </w:p>
    <w:p w14:paraId="689593B8" w14:textId="77777777" w:rsidR="00271D4B" w:rsidRPr="00801BF1" w:rsidRDefault="00271D4B" w:rsidP="00271D4B">
      <w:pPr>
        <w:jc w:val="center"/>
        <w:rPr>
          <w:color w:val="FF0000"/>
        </w:rPr>
      </w:pPr>
      <w:r w:rsidRPr="00801BF1">
        <w:rPr>
          <w:noProof/>
          <w:color w:val="FF0000"/>
        </w:rPr>
        <mc:AlternateContent>
          <mc:Choice Requires="wps">
            <w:drawing>
              <wp:anchor distT="0" distB="0" distL="114300" distR="114300" simplePos="0" relativeHeight="251761152" behindDoc="0" locked="0" layoutInCell="1" allowOverlap="1" wp14:anchorId="275E6DB0" wp14:editId="6CA2C596">
                <wp:simplePos x="0" y="0"/>
                <wp:positionH relativeFrom="column">
                  <wp:posOffset>229812</wp:posOffset>
                </wp:positionH>
                <wp:positionV relativeFrom="paragraph">
                  <wp:posOffset>508635</wp:posOffset>
                </wp:positionV>
                <wp:extent cx="553720" cy="276225"/>
                <wp:effectExtent l="0" t="0" r="17780" b="10160"/>
                <wp:wrapNone/>
                <wp:docPr id="7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 cy="276225"/>
                        </a:xfrm>
                        <a:prstGeom prst="rect">
                          <a:avLst/>
                        </a:prstGeom>
                        <a:solidFill>
                          <a:srgbClr val="8064A2"/>
                        </a:solidFill>
                        <a:ln w="9525">
                          <a:solidFill>
                            <a:srgbClr val="000000"/>
                          </a:solidFill>
                          <a:miter lim="800000"/>
                          <a:headEnd/>
                          <a:tailEnd/>
                        </a:ln>
                      </wps:spPr>
                      <wps:txbx>
                        <w:txbxContent>
                          <w:p w14:paraId="717DD177" w14:textId="62DB7A78" w:rsidR="00271D4B" w:rsidRPr="001372EF" w:rsidRDefault="00271D4B" w:rsidP="00271D4B">
                            <w:pPr>
                              <w:rPr>
                                <w:b/>
                                <w:color w:val="FFFFFF"/>
                              </w:rPr>
                            </w:pPr>
                            <w:r w:rsidRPr="001372EF">
                              <w:rPr>
                                <w:b/>
                                <w:color w:val="FFFFFF"/>
                              </w:rPr>
                              <w:t>2</w:t>
                            </w:r>
                            <w:r>
                              <w:rPr>
                                <w:b/>
                                <w:color w:val="FFFFFF"/>
                              </w:rPr>
                              <w:t>02</w:t>
                            </w:r>
                            <w:r w:rsidR="005D165F">
                              <w:rPr>
                                <w:b/>
                                <w:color w:val="FFFFFF"/>
                              </w:rP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5E6DB0" id="_x0000_s1043" type="#_x0000_t202" style="position:absolute;left:0;text-align:left;margin-left:18.1pt;margin-top:40.05pt;width:43.6pt;height:21.75pt;z-index:251761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" fillcolor="#8064a2">
                <v:textbox style="mso-fit-shape-to-text:t">
                  <w:txbxContent>
                    <w:p w14:paraId="717DD177" w14:textId="62DB7A78" w:rsidR="00271D4B" w:rsidRPr="001372EF" w:rsidRDefault="00271D4B" w:rsidP="00271D4B">
                      <w:pPr>
                        <w:rPr>
                          <w:b/>
                          <w:color w:val="FFFFFF"/>
                        </w:rPr>
                      </w:pPr>
                      <w:r w:rsidRPr="001372EF">
                        <w:rPr>
                          <w:b/>
                          <w:color w:val="FFFFFF"/>
                        </w:rPr>
                        <w:t>2</w:t>
                      </w:r>
                      <w:r>
                        <w:rPr>
                          <w:b/>
                          <w:color w:val="FFFFFF"/>
                        </w:rPr>
                        <w:t>02</w:t>
                      </w:r>
                      <w:r w:rsidR="005D165F">
                        <w:rPr>
                          <w:b/>
                          <w:color w:val="FFFFFF"/>
                        </w:rPr>
                        <w:t>3</w:t>
                      </w:r>
                    </w:p>
                  </w:txbxContent>
                </v:textbox>
              </v:shape>
            </w:pict>
          </mc:Fallback>
        </mc:AlternateContent>
      </w:r>
      <w:r w:rsidRPr="00801BF1">
        <w:rPr>
          <w:b/>
          <w:noProof/>
          <w:color w:val="FF0000"/>
          <w:sz w:val="28"/>
          <w:szCs w:val="28"/>
        </w:rPr>
        <w:drawing>
          <wp:inline distT="0" distB="0" distL="0" distR="0" wp14:anchorId="3B8304BA" wp14:editId="3E1B6906">
            <wp:extent cx="4976037" cy="1212112"/>
            <wp:effectExtent l="0" t="0" r="0" b="7620"/>
            <wp:docPr id="74" name="Picture 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0" r:lo="rId71" r:qs="rId72" r:cs="rId73"/>
              </a:graphicData>
            </a:graphic>
          </wp:inline>
        </w:drawing>
      </w:r>
    </w:p>
    <w:p w14:paraId="247C5FAB" w14:textId="77777777" w:rsidR="00C81E64" w:rsidRPr="00801BF1" w:rsidRDefault="00C81E64" w:rsidP="00C81E64">
      <w:pPr>
        <w:rPr>
          <w:b/>
          <w:color w:val="FF0000"/>
        </w:rPr>
      </w:pPr>
    </w:p>
    <w:p w14:paraId="497D754D" w14:textId="771921C6" w:rsidR="004530E3" w:rsidRPr="004530E3" w:rsidRDefault="004530E3" w:rsidP="004530E3">
      <w:pPr>
        <w:rPr>
          <w:b/>
        </w:rPr>
      </w:pPr>
    </w:p>
    <w:sectPr w:rsidR="004530E3" w:rsidRPr="004530E3" w:rsidSect="00D725BC">
      <w:footerReference w:type="default" r:id="rId75"/>
      <w:pgSz w:w="12240" w:h="15840" w:code="1"/>
      <w:pgMar w:top="720" w:right="567" w:bottom="720" w:left="567" w:header="567" w:footer="11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27F60" w14:textId="77777777" w:rsidR="00C74694" w:rsidRDefault="00C74694" w:rsidP="00EE22D5">
      <w:r>
        <w:separator/>
      </w:r>
    </w:p>
  </w:endnote>
  <w:endnote w:type="continuationSeparator" w:id="0">
    <w:p w14:paraId="324FA404" w14:textId="77777777" w:rsidR="00C74694" w:rsidRDefault="00C74694" w:rsidP="00EE2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Pro 45 Light">
    <w:altName w:val="Frutiger LT Pro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6A805" w14:textId="77777777" w:rsidR="00C74694" w:rsidRDefault="00C74694">
    <w:pPr>
      <w:pStyle w:val="Footer"/>
      <w:jc w:val="right"/>
    </w:pPr>
    <w:r>
      <w:fldChar w:fldCharType="begin"/>
    </w:r>
    <w:r>
      <w:instrText xml:space="preserve"> PAGE   \* MERGEFORMAT </w:instrText>
    </w:r>
    <w:r>
      <w:fldChar w:fldCharType="separate"/>
    </w:r>
    <w:r w:rsidR="00271D4B">
      <w:rPr>
        <w:noProof/>
      </w:rPr>
      <w:t>1</w:t>
    </w:r>
    <w:r>
      <w:rPr>
        <w:noProof/>
      </w:rPr>
      <w:fldChar w:fldCharType="end"/>
    </w:r>
  </w:p>
  <w:p w14:paraId="5818B00A" w14:textId="77777777" w:rsidR="00C74694" w:rsidRDefault="00C74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CE778" w14:textId="77777777" w:rsidR="00C74694" w:rsidRDefault="00C74694" w:rsidP="00EE22D5">
      <w:r>
        <w:separator/>
      </w:r>
    </w:p>
  </w:footnote>
  <w:footnote w:type="continuationSeparator" w:id="0">
    <w:p w14:paraId="32EF954F" w14:textId="77777777" w:rsidR="00C74694" w:rsidRDefault="00C74694" w:rsidP="00EE2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F08C8"/>
    <w:multiLevelType w:val="hybridMultilevel"/>
    <w:tmpl w:val="0BD2F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5DB471A"/>
    <w:multiLevelType w:val="hybridMultilevel"/>
    <w:tmpl w:val="D74C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5B7866"/>
    <w:multiLevelType w:val="hybridMultilevel"/>
    <w:tmpl w:val="F07EC876"/>
    <w:lvl w:ilvl="0" w:tplc="B87870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653937"/>
    <w:multiLevelType w:val="hybridMultilevel"/>
    <w:tmpl w:val="60249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E555B9"/>
    <w:multiLevelType w:val="hybridMultilevel"/>
    <w:tmpl w:val="B14AD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9478C2"/>
    <w:multiLevelType w:val="hybridMultilevel"/>
    <w:tmpl w:val="D514F5FC"/>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6" w15:restartNumberingAfterBreak="0">
    <w:nsid w:val="61221141"/>
    <w:multiLevelType w:val="hybridMultilevel"/>
    <w:tmpl w:val="5F548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7C105D"/>
    <w:multiLevelType w:val="hybridMultilevel"/>
    <w:tmpl w:val="32040ECE"/>
    <w:lvl w:ilvl="0" w:tplc="498E4CD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3778AE"/>
    <w:multiLevelType w:val="hybridMultilevel"/>
    <w:tmpl w:val="EF6CB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6E1D20"/>
    <w:multiLevelType w:val="hybridMultilevel"/>
    <w:tmpl w:val="F9E0C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A95039"/>
    <w:multiLevelType w:val="hybridMultilevel"/>
    <w:tmpl w:val="E0C69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233FDC"/>
    <w:multiLevelType w:val="hybridMultilevel"/>
    <w:tmpl w:val="4DBED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9931836">
    <w:abstractNumId w:val="2"/>
  </w:num>
  <w:num w:numId="2" w16cid:durableId="756564046">
    <w:abstractNumId w:val="3"/>
  </w:num>
  <w:num w:numId="3" w16cid:durableId="253590065">
    <w:abstractNumId w:val="1"/>
  </w:num>
  <w:num w:numId="4" w16cid:durableId="2009752432">
    <w:abstractNumId w:val="7"/>
  </w:num>
  <w:num w:numId="5" w16cid:durableId="1092358876">
    <w:abstractNumId w:val="6"/>
  </w:num>
  <w:num w:numId="6" w16cid:durableId="975111067">
    <w:abstractNumId w:val="10"/>
  </w:num>
  <w:num w:numId="7" w16cid:durableId="1527405732">
    <w:abstractNumId w:val="11"/>
  </w:num>
  <w:num w:numId="8" w16cid:durableId="489324082">
    <w:abstractNumId w:val="4"/>
  </w:num>
  <w:num w:numId="9" w16cid:durableId="1639144341">
    <w:abstractNumId w:val="5"/>
  </w:num>
  <w:num w:numId="10" w16cid:durableId="747508310">
    <w:abstractNumId w:val="10"/>
  </w:num>
  <w:num w:numId="11" w16cid:durableId="676077384">
    <w:abstractNumId w:val="5"/>
  </w:num>
  <w:num w:numId="12" w16cid:durableId="60298357">
    <w:abstractNumId w:val="0"/>
  </w:num>
  <w:num w:numId="13" w16cid:durableId="2132362240">
    <w:abstractNumId w:val="8"/>
  </w:num>
  <w:num w:numId="14" w16cid:durableId="2719813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53249" style="mso-height-percent:200;mso-width-relative:margin;mso-height-relative:margin" fillcolor="none [3207]" strokecolor="none [3212]">
      <v:fill color="none [3207]"/>
      <v:stroke color="none [3212]"/>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0A8"/>
    <w:rsid w:val="000007AD"/>
    <w:rsid w:val="000020EC"/>
    <w:rsid w:val="00002A7E"/>
    <w:rsid w:val="000061D7"/>
    <w:rsid w:val="000115B4"/>
    <w:rsid w:val="0001443E"/>
    <w:rsid w:val="00020689"/>
    <w:rsid w:val="00021D66"/>
    <w:rsid w:val="00023A8E"/>
    <w:rsid w:val="0002430F"/>
    <w:rsid w:val="000269C0"/>
    <w:rsid w:val="000272A1"/>
    <w:rsid w:val="00030AC8"/>
    <w:rsid w:val="00033015"/>
    <w:rsid w:val="00034E1A"/>
    <w:rsid w:val="000352F6"/>
    <w:rsid w:val="00040818"/>
    <w:rsid w:val="00041198"/>
    <w:rsid w:val="0004229F"/>
    <w:rsid w:val="00042CB1"/>
    <w:rsid w:val="00043258"/>
    <w:rsid w:val="00044D76"/>
    <w:rsid w:val="000466DC"/>
    <w:rsid w:val="000539B1"/>
    <w:rsid w:val="00055C03"/>
    <w:rsid w:val="00055FCE"/>
    <w:rsid w:val="0005712C"/>
    <w:rsid w:val="000574D5"/>
    <w:rsid w:val="00062A13"/>
    <w:rsid w:val="000715FF"/>
    <w:rsid w:val="0007241A"/>
    <w:rsid w:val="00073716"/>
    <w:rsid w:val="0007398B"/>
    <w:rsid w:val="000810A3"/>
    <w:rsid w:val="000832EA"/>
    <w:rsid w:val="000855F1"/>
    <w:rsid w:val="00085676"/>
    <w:rsid w:val="00086AAB"/>
    <w:rsid w:val="0009168D"/>
    <w:rsid w:val="00092992"/>
    <w:rsid w:val="000937C3"/>
    <w:rsid w:val="000939C6"/>
    <w:rsid w:val="00094D52"/>
    <w:rsid w:val="00097FC2"/>
    <w:rsid w:val="000A0961"/>
    <w:rsid w:val="000A3E29"/>
    <w:rsid w:val="000A641C"/>
    <w:rsid w:val="000B1807"/>
    <w:rsid w:val="000B1D94"/>
    <w:rsid w:val="000B28C2"/>
    <w:rsid w:val="000B33E4"/>
    <w:rsid w:val="000B3F51"/>
    <w:rsid w:val="000C0FBD"/>
    <w:rsid w:val="000C11DE"/>
    <w:rsid w:val="000C1B75"/>
    <w:rsid w:val="000C4247"/>
    <w:rsid w:val="000C466C"/>
    <w:rsid w:val="000C49FB"/>
    <w:rsid w:val="000C4A7C"/>
    <w:rsid w:val="000C4C58"/>
    <w:rsid w:val="000C7B9E"/>
    <w:rsid w:val="000C7EC3"/>
    <w:rsid w:val="000D3192"/>
    <w:rsid w:val="000D6319"/>
    <w:rsid w:val="000D6CEE"/>
    <w:rsid w:val="000D6EF1"/>
    <w:rsid w:val="000D7F3E"/>
    <w:rsid w:val="000E0B1A"/>
    <w:rsid w:val="000E15C6"/>
    <w:rsid w:val="000E4324"/>
    <w:rsid w:val="000E79F8"/>
    <w:rsid w:val="000F0663"/>
    <w:rsid w:val="000F45DA"/>
    <w:rsid w:val="000F76B7"/>
    <w:rsid w:val="00101653"/>
    <w:rsid w:val="00103E05"/>
    <w:rsid w:val="0010463B"/>
    <w:rsid w:val="00104853"/>
    <w:rsid w:val="0011097C"/>
    <w:rsid w:val="00113103"/>
    <w:rsid w:val="001131A1"/>
    <w:rsid w:val="00113D35"/>
    <w:rsid w:val="00114CF1"/>
    <w:rsid w:val="00115B50"/>
    <w:rsid w:val="00116E85"/>
    <w:rsid w:val="001232EB"/>
    <w:rsid w:val="0012761C"/>
    <w:rsid w:val="00127C27"/>
    <w:rsid w:val="00131CB9"/>
    <w:rsid w:val="001336A1"/>
    <w:rsid w:val="00135BF7"/>
    <w:rsid w:val="001372EF"/>
    <w:rsid w:val="00140368"/>
    <w:rsid w:val="00145EA1"/>
    <w:rsid w:val="00146773"/>
    <w:rsid w:val="001504F2"/>
    <w:rsid w:val="00153163"/>
    <w:rsid w:val="00154495"/>
    <w:rsid w:val="00155717"/>
    <w:rsid w:val="00162EEF"/>
    <w:rsid w:val="00167233"/>
    <w:rsid w:val="0017294F"/>
    <w:rsid w:val="001730F5"/>
    <w:rsid w:val="00175CC3"/>
    <w:rsid w:val="00175EDF"/>
    <w:rsid w:val="00176B48"/>
    <w:rsid w:val="001824A5"/>
    <w:rsid w:val="001842BB"/>
    <w:rsid w:val="001864B8"/>
    <w:rsid w:val="00186A77"/>
    <w:rsid w:val="0019320F"/>
    <w:rsid w:val="001A25F6"/>
    <w:rsid w:val="001A3431"/>
    <w:rsid w:val="001A3A86"/>
    <w:rsid w:val="001A410D"/>
    <w:rsid w:val="001A4ACE"/>
    <w:rsid w:val="001A58E2"/>
    <w:rsid w:val="001A6328"/>
    <w:rsid w:val="001B0E98"/>
    <w:rsid w:val="001B20D4"/>
    <w:rsid w:val="001B4C09"/>
    <w:rsid w:val="001B50C5"/>
    <w:rsid w:val="001B73A6"/>
    <w:rsid w:val="001C1A5E"/>
    <w:rsid w:val="001C20C9"/>
    <w:rsid w:val="001C2906"/>
    <w:rsid w:val="001C29BB"/>
    <w:rsid w:val="001C3FB3"/>
    <w:rsid w:val="001C47BF"/>
    <w:rsid w:val="001C6E0C"/>
    <w:rsid w:val="001D0117"/>
    <w:rsid w:val="001D10C8"/>
    <w:rsid w:val="001D69EC"/>
    <w:rsid w:val="001E46A6"/>
    <w:rsid w:val="001E6A1B"/>
    <w:rsid w:val="001E7F1D"/>
    <w:rsid w:val="001F47AC"/>
    <w:rsid w:val="001F531C"/>
    <w:rsid w:val="00202F39"/>
    <w:rsid w:val="00206538"/>
    <w:rsid w:val="00207E07"/>
    <w:rsid w:val="00210336"/>
    <w:rsid w:val="002105FC"/>
    <w:rsid w:val="00210A93"/>
    <w:rsid w:val="00210D01"/>
    <w:rsid w:val="00211F5A"/>
    <w:rsid w:val="00217523"/>
    <w:rsid w:val="00217A8E"/>
    <w:rsid w:val="002209BC"/>
    <w:rsid w:val="002216E2"/>
    <w:rsid w:val="0022173F"/>
    <w:rsid w:val="0022304C"/>
    <w:rsid w:val="00224268"/>
    <w:rsid w:val="00225F72"/>
    <w:rsid w:val="00232FEB"/>
    <w:rsid w:val="002348C7"/>
    <w:rsid w:val="002349D3"/>
    <w:rsid w:val="002355E7"/>
    <w:rsid w:val="00240045"/>
    <w:rsid w:val="00241EDF"/>
    <w:rsid w:val="00250C50"/>
    <w:rsid w:val="00250E7E"/>
    <w:rsid w:val="00252E7B"/>
    <w:rsid w:val="0025380F"/>
    <w:rsid w:val="00254168"/>
    <w:rsid w:val="002557E2"/>
    <w:rsid w:val="00257C35"/>
    <w:rsid w:val="00262730"/>
    <w:rsid w:val="00262DB9"/>
    <w:rsid w:val="00265D0A"/>
    <w:rsid w:val="00271D4B"/>
    <w:rsid w:val="0027206A"/>
    <w:rsid w:val="002747FD"/>
    <w:rsid w:val="002758B7"/>
    <w:rsid w:val="002772AF"/>
    <w:rsid w:val="00280F71"/>
    <w:rsid w:val="00281E32"/>
    <w:rsid w:val="002835D4"/>
    <w:rsid w:val="00290394"/>
    <w:rsid w:val="002935E0"/>
    <w:rsid w:val="00295019"/>
    <w:rsid w:val="002A1B99"/>
    <w:rsid w:val="002A46C3"/>
    <w:rsid w:val="002A5338"/>
    <w:rsid w:val="002A5DB9"/>
    <w:rsid w:val="002A6FCF"/>
    <w:rsid w:val="002A7B51"/>
    <w:rsid w:val="002B10BB"/>
    <w:rsid w:val="002B1861"/>
    <w:rsid w:val="002B1B34"/>
    <w:rsid w:val="002B31A6"/>
    <w:rsid w:val="002B4B2C"/>
    <w:rsid w:val="002C01B1"/>
    <w:rsid w:val="002C1ADE"/>
    <w:rsid w:val="002C3560"/>
    <w:rsid w:val="002C3FE9"/>
    <w:rsid w:val="002C4F72"/>
    <w:rsid w:val="002C68D6"/>
    <w:rsid w:val="002C761A"/>
    <w:rsid w:val="002D2454"/>
    <w:rsid w:val="002D36CD"/>
    <w:rsid w:val="002D3C58"/>
    <w:rsid w:val="002D6DF2"/>
    <w:rsid w:val="002D7728"/>
    <w:rsid w:val="002E0837"/>
    <w:rsid w:val="002E3B81"/>
    <w:rsid w:val="002F6597"/>
    <w:rsid w:val="0030405F"/>
    <w:rsid w:val="003051C6"/>
    <w:rsid w:val="003061D7"/>
    <w:rsid w:val="003066FD"/>
    <w:rsid w:val="003103F8"/>
    <w:rsid w:val="00311743"/>
    <w:rsid w:val="003124AC"/>
    <w:rsid w:val="00312DBE"/>
    <w:rsid w:val="003142B2"/>
    <w:rsid w:val="003151EE"/>
    <w:rsid w:val="003223E6"/>
    <w:rsid w:val="00322A85"/>
    <w:rsid w:val="00326046"/>
    <w:rsid w:val="00330ED0"/>
    <w:rsid w:val="00333CEA"/>
    <w:rsid w:val="00334F73"/>
    <w:rsid w:val="00336755"/>
    <w:rsid w:val="00336958"/>
    <w:rsid w:val="003425FA"/>
    <w:rsid w:val="003432FA"/>
    <w:rsid w:val="00343BED"/>
    <w:rsid w:val="003448D8"/>
    <w:rsid w:val="00345AFB"/>
    <w:rsid w:val="0034635B"/>
    <w:rsid w:val="00351D15"/>
    <w:rsid w:val="0035566E"/>
    <w:rsid w:val="00356EBA"/>
    <w:rsid w:val="00360B70"/>
    <w:rsid w:val="003612CF"/>
    <w:rsid w:val="00361D94"/>
    <w:rsid w:val="003624BD"/>
    <w:rsid w:val="00362F94"/>
    <w:rsid w:val="00364D52"/>
    <w:rsid w:val="00367D83"/>
    <w:rsid w:val="00372C9F"/>
    <w:rsid w:val="00374F8F"/>
    <w:rsid w:val="00377468"/>
    <w:rsid w:val="00382BEE"/>
    <w:rsid w:val="003830CB"/>
    <w:rsid w:val="003845A9"/>
    <w:rsid w:val="0039094E"/>
    <w:rsid w:val="003910A1"/>
    <w:rsid w:val="00392450"/>
    <w:rsid w:val="003930A8"/>
    <w:rsid w:val="003949D9"/>
    <w:rsid w:val="00395117"/>
    <w:rsid w:val="003A0CFE"/>
    <w:rsid w:val="003A104A"/>
    <w:rsid w:val="003B0DF8"/>
    <w:rsid w:val="003B132F"/>
    <w:rsid w:val="003B301F"/>
    <w:rsid w:val="003C0EA1"/>
    <w:rsid w:val="003C3AEF"/>
    <w:rsid w:val="003D2800"/>
    <w:rsid w:val="003D3683"/>
    <w:rsid w:val="003D48B9"/>
    <w:rsid w:val="003D583B"/>
    <w:rsid w:val="003D5B23"/>
    <w:rsid w:val="003E42D5"/>
    <w:rsid w:val="003F0C5C"/>
    <w:rsid w:val="003F591F"/>
    <w:rsid w:val="0040054E"/>
    <w:rsid w:val="00403F60"/>
    <w:rsid w:val="00407C63"/>
    <w:rsid w:val="00412CEC"/>
    <w:rsid w:val="00423323"/>
    <w:rsid w:val="00423A9F"/>
    <w:rsid w:val="00423C12"/>
    <w:rsid w:val="00424FD8"/>
    <w:rsid w:val="004263BF"/>
    <w:rsid w:val="00426A5F"/>
    <w:rsid w:val="00430514"/>
    <w:rsid w:val="00430934"/>
    <w:rsid w:val="004313B5"/>
    <w:rsid w:val="0043209B"/>
    <w:rsid w:val="00432B68"/>
    <w:rsid w:val="00432D0E"/>
    <w:rsid w:val="00434291"/>
    <w:rsid w:val="00447A4C"/>
    <w:rsid w:val="00450313"/>
    <w:rsid w:val="0045222B"/>
    <w:rsid w:val="004530E3"/>
    <w:rsid w:val="00453635"/>
    <w:rsid w:val="00455EF9"/>
    <w:rsid w:val="00460F66"/>
    <w:rsid w:val="0046287D"/>
    <w:rsid w:val="004633FD"/>
    <w:rsid w:val="00465DC0"/>
    <w:rsid w:val="00466576"/>
    <w:rsid w:val="00467982"/>
    <w:rsid w:val="00470840"/>
    <w:rsid w:val="004742E9"/>
    <w:rsid w:val="00476602"/>
    <w:rsid w:val="00476D57"/>
    <w:rsid w:val="00480E85"/>
    <w:rsid w:val="00482042"/>
    <w:rsid w:val="00482CB3"/>
    <w:rsid w:val="0048432C"/>
    <w:rsid w:val="0049269D"/>
    <w:rsid w:val="00492C82"/>
    <w:rsid w:val="00493FD6"/>
    <w:rsid w:val="00494010"/>
    <w:rsid w:val="00494632"/>
    <w:rsid w:val="004949BA"/>
    <w:rsid w:val="00495400"/>
    <w:rsid w:val="00495FFC"/>
    <w:rsid w:val="004975FC"/>
    <w:rsid w:val="004A02A5"/>
    <w:rsid w:val="004A0D17"/>
    <w:rsid w:val="004A16C9"/>
    <w:rsid w:val="004A19EB"/>
    <w:rsid w:val="004A27FE"/>
    <w:rsid w:val="004A3C00"/>
    <w:rsid w:val="004B0A4E"/>
    <w:rsid w:val="004B131C"/>
    <w:rsid w:val="004B219E"/>
    <w:rsid w:val="004B7A7C"/>
    <w:rsid w:val="004C2CFF"/>
    <w:rsid w:val="004C3B71"/>
    <w:rsid w:val="004C682C"/>
    <w:rsid w:val="004D08E1"/>
    <w:rsid w:val="004D0D8D"/>
    <w:rsid w:val="004D1F5E"/>
    <w:rsid w:val="004D6957"/>
    <w:rsid w:val="004E0E55"/>
    <w:rsid w:val="004E0E99"/>
    <w:rsid w:val="004E2350"/>
    <w:rsid w:val="004E2B55"/>
    <w:rsid w:val="004E3914"/>
    <w:rsid w:val="004E5725"/>
    <w:rsid w:val="004E7F7B"/>
    <w:rsid w:val="004F28F6"/>
    <w:rsid w:val="004F4DCE"/>
    <w:rsid w:val="004F5C09"/>
    <w:rsid w:val="004F72D7"/>
    <w:rsid w:val="0050120A"/>
    <w:rsid w:val="00501477"/>
    <w:rsid w:val="00501834"/>
    <w:rsid w:val="00501A1F"/>
    <w:rsid w:val="00504F0F"/>
    <w:rsid w:val="00505400"/>
    <w:rsid w:val="00505829"/>
    <w:rsid w:val="005072B9"/>
    <w:rsid w:val="00521480"/>
    <w:rsid w:val="00522872"/>
    <w:rsid w:val="0052548C"/>
    <w:rsid w:val="00525B19"/>
    <w:rsid w:val="005277BA"/>
    <w:rsid w:val="00527EA7"/>
    <w:rsid w:val="00530212"/>
    <w:rsid w:val="00531C17"/>
    <w:rsid w:val="00532100"/>
    <w:rsid w:val="00533357"/>
    <w:rsid w:val="00533846"/>
    <w:rsid w:val="00534A3B"/>
    <w:rsid w:val="005355CE"/>
    <w:rsid w:val="0053780F"/>
    <w:rsid w:val="005378B7"/>
    <w:rsid w:val="0054237F"/>
    <w:rsid w:val="005474AE"/>
    <w:rsid w:val="00550F1D"/>
    <w:rsid w:val="0055118C"/>
    <w:rsid w:val="00553FC3"/>
    <w:rsid w:val="00554E7B"/>
    <w:rsid w:val="00555FB0"/>
    <w:rsid w:val="00556D7E"/>
    <w:rsid w:val="005615D0"/>
    <w:rsid w:val="00564AEB"/>
    <w:rsid w:val="0056595D"/>
    <w:rsid w:val="0056775A"/>
    <w:rsid w:val="00576485"/>
    <w:rsid w:val="00577A6D"/>
    <w:rsid w:val="00581D4F"/>
    <w:rsid w:val="00581FAC"/>
    <w:rsid w:val="0058218D"/>
    <w:rsid w:val="0058544A"/>
    <w:rsid w:val="0058732D"/>
    <w:rsid w:val="005914C4"/>
    <w:rsid w:val="00592CC0"/>
    <w:rsid w:val="00593984"/>
    <w:rsid w:val="00594864"/>
    <w:rsid w:val="00595046"/>
    <w:rsid w:val="00597C12"/>
    <w:rsid w:val="005A1A50"/>
    <w:rsid w:val="005A2C25"/>
    <w:rsid w:val="005A61A9"/>
    <w:rsid w:val="005A7BBA"/>
    <w:rsid w:val="005B5B7D"/>
    <w:rsid w:val="005B725A"/>
    <w:rsid w:val="005C0015"/>
    <w:rsid w:val="005C1FE8"/>
    <w:rsid w:val="005C4B14"/>
    <w:rsid w:val="005C4CEA"/>
    <w:rsid w:val="005C7874"/>
    <w:rsid w:val="005D165F"/>
    <w:rsid w:val="005D2D78"/>
    <w:rsid w:val="005D47A1"/>
    <w:rsid w:val="005D6469"/>
    <w:rsid w:val="005D6CA1"/>
    <w:rsid w:val="005D6DB8"/>
    <w:rsid w:val="005D7019"/>
    <w:rsid w:val="005E1021"/>
    <w:rsid w:val="005F7F3E"/>
    <w:rsid w:val="00600C72"/>
    <w:rsid w:val="00602E7C"/>
    <w:rsid w:val="00602EEE"/>
    <w:rsid w:val="006059F8"/>
    <w:rsid w:val="006060B2"/>
    <w:rsid w:val="00606E61"/>
    <w:rsid w:val="0061025E"/>
    <w:rsid w:val="00615D3F"/>
    <w:rsid w:val="00623954"/>
    <w:rsid w:val="00630EDC"/>
    <w:rsid w:val="00635195"/>
    <w:rsid w:val="00637BF8"/>
    <w:rsid w:val="00641402"/>
    <w:rsid w:val="00641846"/>
    <w:rsid w:val="00645F33"/>
    <w:rsid w:val="00647DD1"/>
    <w:rsid w:val="006566B7"/>
    <w:rsid w:val="006570E2"/>
    <w:rsid w:val="00657E75"/>
    <w:rsid w:val="0066017F"/>
    <w:rsid w:val="00660C26"/>
    <w:rsid w:val="00661E26"/>
    <w:rsid w:val="00667EBC"/>
    <w:rsid w:val="0067304B"/>
    <w:rsid w:val="00674A88"/>
    <w:rsid w:val="00683B8F"/>
    <w:rsid w:val="006848BA"/>
    <w:rsid w:val="00684951"/>
    <w:rsid w:val="006850AE"/>
    <w:rsid w:val="00686975"/>
    <w:rsid w:val="006903E4"/>
    <w:rsid w:val="00690F27"/>
    <w:rsid w:val="00695D6A"/>
    <w:rsid w:val="00697A68"/>
    <w:rsid w:val="006A1622"/>
    <w:rsid w:val="006A2198"/>
    <w:rsid w:val="006A354C"/>
    <w:rsid w:val="006B087A"/>
    <w:rsid w:val="006B1438"/>
    <w:rsid w:val="006B15A7"/>
    <w:rsid w:val="006B6811"/>
    <w:rsid w:val="006C4938"/>
    <w:rsid w:val="006C4A49"/>
    <w:rsid w:val="006C6C2C"/>
    <w:rsid w:val="006C736F"/>
    <w:rsid w:val="006D0411"/>
    <w:rsid w:val="006D204D"/>
    <w:rsid w:val="006D2BB7"/>
    <w:rsid w:val="006D41CE"/>
    <w:rsid w:val="006D4B42"/>
    <w:rsid w:val="006D5270"/>
    <w:rsid w:val="006D7208"/>
    <w:rsid w:val="006D7986"/>
    <w:rsid w:val="006E0CBE"/>
    <w:rsid w:val="006E45D1"/>
    <w:rsid w:val="006E66B8"/>
    <w:rsid w:val="006E6D2E"/>
    <w:rsid w:val="006E75C6"/>
    <w:rsid w:val="006E7823"/>
    <w:rsid w:val="006E7997"/>
    <w:rsid w:val="006F45F4"/>
    <w:rsid w:val="006F5B19"/>
    <w:rsid w:val="006F6443"/>
    <w:rsid w:val="006F75B4"/>
    <w:rsid w:val="00701D54"/>
    <w:rsid w:val="00702B8F"/>
    <w:rsid w:val="00704666"/>
    <w:rsid w:val="00704BB4"/>
    <w:rsid w:val="00707305"/>
    <w:rsid w:val="00715488"/>
    <w:rsid w:val="0072361C"/>
    <w:rsid w:val="0072430D"/>
    <w:rsid w:val="007275AA"/>
    <w:rsid w:val="00732D19"/>
    <w:rsid w:val="00732F63"/>
    <w:rsid w:val="00735D95"/>
    <w:rsid w:val="007364A2"/>
    <w:rsid w:val="00736D40"/>
    <w:rsid w:val="0074057C"/>
    <w:rsid w:val="0074267F"/>
    <w:rsid w:val="00745022"/>
    <w:rsid w:val="00746F9E"/>
    <w:rsid w:val="007509D5"/>
    <w:rsid w:val="00750AF4"/>
    <w:rsid w:val="00751B81"/>
    <w:rsid w:val="007562B5"/>
    <w:rsid w:val="00760852"/>
    <w:rsid w:val="00760E03"/>
    <w:rsid w:val="00762811"/>
    <w:rsid w:val="00762D31"/>
    <w:rsid w:val="00763259"/>
    <w:rsid w:val="007645B7"/>
    <w:rsid w:val="00765859"/>
    <w:rsid w:val="00765862"/>
    <w:rsid w:val="00766F47"/>
    <w:rsid w:val="0076705D"/>
    <w:rsid w:val="0076720C"/>
    <w:rsid w:val="00767B29"/>
    <w:rsid w:val="0077195F"/>
    <w:rsid w:val="00771BE8"/>
    <w:rsid w:val="00774A4F"/>
    <w:rsid w:val="00775D2F"/>
    <w:rsid w:val="00776213"/>
    <w:rsid w:val="007764F3"/>
    <w:rsid w:val="00780EE6"/>
    <w:rsid w:val="00781397"/>
    <w:rsid w:val="0078431E"/>
    <w:rsid w:val="00784C4B"/>
    <w:rsid w:val="00785445"/>
    <w:rsid w:val="00792A82"/>
    <w:rsid w:val="007A0B71"/>
    <w:rsid w:val="007A1BC8"/>
    <w:rsid w:val="007A320B"/>
    <w:rsid w:val="007A52BE"/>
    <w:rsid w:val="007A5EF9"/>
    <w:rsid w:val="007A67F7"/>
    <w:rsid w:val="007A6C44"/>
    <w:rsid w:val="007A7025"/>
    <w:rsid w:val="007B261D"/>
    <w:rsid w:val="007B6256"/>
    <w:rsid w:val="007B73E6"/>
    <w:rsid w:val="007B7A5C"/>
    <w:rsid w:val="007C3E1F"/>
    <w:rsid w:val="007C4B08"/>
    <w:rsid w:val="007C524C"/>
    <w:rsid w:val="007C5BB3"/>
    <w:rsid w:val="007C79EB"/>
    <w:rsid w:val="007D168A"/>
    <w:rsid w:val="007D27A9"/>
    <w:rsid w:val="007D385A"/>
    <w:rsid w:val="007D3AEE"/>
    <w:rsid w:val="007D3BC2"/>
    <w:rsid w:val="007D5C90"/>
    <w:rsid w:val="007D7A63"/>
    <w:rsid w:val="007E2403"/>
    <w:rsid w:val="007E31EB"/>
    <w:rsid w:val="007E386A"/>
    <w:rsid w:val="007E3EF6"/>
    <w:rsid w:val="007E4AD2"/>
    <w:rsid w:val="007E544A"/>
    <w:rsid w:val="007E55E4"/>
    <w:rsid w:val="007E5B38"/>
    <w:rsid w:val="007F0ACC"/>
    <w:rsid w:val="007F28D1"/>
    <w:rsid w:val="007F2AEB"/>
    <w:rsid w:val="007F3D29"/>
    <w:rsid w:val="007F636A"/>
    <w:rsid w:val="007F650E"/>
    <w:rsid w:val="007F7842"/>
    <w:rsid w:val="007F7A56"/>
    <w:rsid w:val="0080111A"/>
    <w:rsid w:val="00801BF1"/>
    <w:rsid w:val="00803F49"/>
    <w:rsid w:val="008044ED"/>
    <w:rsid w:val="008053F1"/>
    <w:rsid w:val="008071C8"/>
    <w:rsid w:val="008100B4"/>
    <w:rsid w:val="00812050"/>
    <w:rsid w:val="00812512"/>
    <w:rsid w:val="008125DB"/>
    <w:rsid w:val="00814EA9"/>
    <w:rsid w:val="00815181"/>
    <w:rsid w:val="008155CC"/>
    <w:rsid w:val="00815F5E"/>
    <w:rsid w:val="00824A2A"/>
    <w:rsid w:val="00824C5C"/>
    <w:rsid w:val="00825B49"/>
    <w:rsid w:val="00830ADB"/>
    <w:rsid w:val="00833C06"/>
    <w:rsid w:val="00835469"/>
    <w:rsid w:val="00837B2E"/>
    <w:rsid w:val="00837B77"/>
    <w:rsid w:val="0084037D"/>
    <w:rsid w:val="0084209F"/>
    <w:rsid w:val="0084242A"/>
    <w:rsid w:val="008479C6"/>
    <w:rsid w:val="008532F3"/>
    <w:rsid w:val="00854FFA"/>
    <w:rsid w:val="0085656E"/>
    <w:rsid w:val="00856DB0"/>
    <w:rsid w:val="00857D5E"/>
    <w:rsid w:val="00863AE5"/>
    <w:rsid w:val="00865121"/>
    <w:rsid w:val="00865A95"/>
    <w:rsid w:val="008667CF"/>
    <w:rsid w:val="00867CE1"/>
    <w:rsid w:val="008726AA"/>
    <w:rsid w:val="00873923"/>
    <w:rsid w:val="0087689E"/>
    <w:rsid w:val="00880978"/>
    <w:rsid w:val="008825E8"/>
    <w:rsid w:val="0088308F"/>
    <w:rsid w:val="008838B4"/>
    <w:rsid w:val="00886371"/>
    <w:rsid w:val="008874B2"/>
    <w:rsid w:val="008877F4"/>
    <w:rsid w:val="00892A94"/>
    <w:rsid w:val="00893CF8"/>
    <w:rsid w:val="0089690E"/>
    <w:rsid w:val="008A1208"/>
    <w:rsid w:val="008A156C"/>
    <w:rsid w:val="008A158D"/>
    <w:rsid w:val="008A3032"/>
    <w:rsid w:val="008A3B80"/>
    <w:rsid w:val="008A49E8"/>
    <w:rsid w:val="008A4B27"/>
    <w:rsid w:val="008A579B"/>
    <w:rsid w:val="008A7E10"/>
    <w:rsid w:val="008B0CE1"/>
    <w:rsid w:val="008B1908"/>
    <w:rsid w:val="008B2AC1"/>
    <w:rsid w:val="008B420D"/>
    <w:rsid w:val="008B44A1"/>
    <w:rsid w:val="008B5001"/>
    <w:rsid w:val="008B51B4"/>
    <w:rsid w:val="008C0A01"/>
    <w:rsid w:val="008C2CE7"/>
    <w:rsid w:val="008C3818"/>
    <w:rsid w:val="008C7CDA"/>
    <w:rsid w:val="008D019D"/>
    <w:rsid w:val="008D3062"/>
    <w:rsid w:val="008D3593"/>
    <w:rsid w:val="008D49DC"/>
    <w:rsid w:val="008D5B26"/>
    <w:rsid w:val="008E0A0C"/>
    <w:rsid w:val="008E2030"/>
    <w:rsid w:val="008E5CEA"/>
    <w:rsid w:val="008E5E46"/>
    <w:rsid w:val="008F002B"/>
    <w:rsid w:val="008F108A"/>
    <w:rsid w:val="008F5AC3"/>
    <w:rsid w:val="008F6A90"/>
    <w:rsid w:val="008F7EA2"/>
    <w:rsid w:val="00901BC1"/>
    <w:rsid w:val="009055C4"/>
    <w:rsid w:val="009155D6"/>
    <w:rsid w:val="00917338"/>
    <w:rsid w:val="00925C01"/>
    <w:rsid w:val="00930EC7"/>
    <w:rsid w:val="00931544"/>
    <w:rsid w:val="00933ED5"/>
    <w:rsid w:val="00935318"/>
    <w:rsid w:val="00936E25"/>
    <w:rsid w:val="00943510"/>
    <w:rsid w:val="009436B4"/>
    <w:rsid w:val="00943A8C"/>
    <w:rsid w:val="009469A1"/>
    <w:rsid w:val="00946B4F"/>
    <w:rsid w:val="00952E96"/>
    <w:rsid w:val="009533C5"/>
    <w:rsid w:val="009533CC"/>
    <w:rsid w:val="00953413"/>
    <w:rsid w:val="00954FDB"/>
    <w:rsid w:val="00956A49"/>
    <w:rsid w:val="00957BE2"/>
    <w:rsid w:val="00960CAE"/>
    <w:rsid w:val="009619B0"/>
    <w:rsid w:val="009627C7"/>
    <w:rsid w:val="009721D6"/>
    <w:rsid w:val="00972535"/>
    <w:rsid w:val="00972B19"/>
    <w:rsid w:val="009732F0"/>
    <w:rsid w:val="00976E2C"/>
    <w:rsid w:val="00980DD5"/>
    <w:rsid w:val="009844CC"/>
    <w:rsid w:val="0098687A"/>
    <w:rsid w:val="0098742F"/>
    <w:rsid w:val="00993D56"/>
    <w:rsid w:val="009966A9"/>
    <w:rsid w:val="00996AD8"/>
    <w:rsid w:val="00997F8B"/>
    <w:rsid w:val="009A164F"/>
    <w:rsid w:val="009A18D2"/>
    <w:rsid w:val="009A1CBC"/>
    <w:rsid w:val="009A4383"/>
    <w:rsid w:val="009A455D"/>
    <w:rsid w:val="009A6FE3"/>
    <w:rsid w:val="009C0DC3"/>
    <w:rsid w:val="009C22F2"/>
    <w:rsid w:val="009C4836"/>
    <w:rsid w:val="009C55B3"/>
    <w:rsid w:val="009C70FE"/>
    <w:rsid w:val="009C7A59"/>
    <w:rsid w:val="009C7D94"/>
    <w:rsid w:val="009D0E2D"/>
    <w:rsid w:val="009D3BB9"/>
    <w:rsid w:val="009D4A6A"/>
    <w:rsid w:val="009D6A4C"/>
    <w:rsid w:val="009E1B4E"/>
    <w:rsid w:val="009E6BF1"/>
    <w:rsid w:val="009F0573"/>
    <w:rsid w:val="009F134E"/>
    <w:rsid w:val="009F1A27"/>
    <w:rsid w:val="009F226B"/>
    <w:rsid w:val="009F4CAA"/>
    <w:rsid w:val="009F53EA"/>
    <w:rsid w:val="009F5690"/>
    <w:rsid w:val="00A01D36"/>
    <w:rsid w:val="00A01F66"/>
    <w:rsid w:val="00A021CE"/>
    <w:rsid w:val="00A049B5"/>
    <w:rsid w:val="00A11A7A"/>
    <w:rsid w:val="00A120C6"/>
    <w:rsid w:val="00A12B8E"/>
    <w:rsid w:val="00A12F39"/>
    <w:rsid w:val="00A132E8"/>
    <w:rsid w:val="00A21555"/>
    <w:rsid w:val="00A241F7"/>
    <w:rsid w:val="00A2533F"/>
    <w:rsid w:val="00A25384"/>
    <w:rsid w:val="00A26BC9"/>
    <w:rsid w:val="00A312A0"/>
    <w:rsid w:val="00A31DA4"/>
    <w:rsid w:val="00A33DC0"/>
    <w:rsid w:val="00A35397"/>
    <w:rsid w:val="00A35B29"/>
    <w:rsid w:val="00A40DB6"/>
    <w:rsid w:val="00A415DC"/>
    <w:rsid w:val="00A45B86"/>
    <w:rsid w:val="00A47C81"/>
    <w:rsid w:val="00A50671"/>
    <w:rsid w:val="00A52890"/>
    <w:rsid w:val="00A53D49"/>
    <w:rsid w:val="00A60563"/>
    <w:rsid w:val="00A616A2"/>
    <w:rsid w:val="00A619B4"/>
    <w:rsid w:val="00A66A80"/>
    <w:rsid w:val="00A719E6"/>
    <w:rsid w:val="00A7201A"/>
    <w:rsid w:val="00A725D0"/>
    <w:rsid w:val="00A72E9B"/>
    <w:rsid w:val="00A8069A"/>
    <w:rsid w:val="00A82DD4"/>
    <w:rsid w:val="00A84A79"/>
    <w:rsid w:val="00A872BB"/>
    <w:rsid w:val="00A872DA"/>
    <w:rsid w:val="00A8753E"/>
    <w:rsid w:val="00A91EA9"/>
    <w:rsid w:val="00A9335E"/>
    <w:rsid w:val="00A93889"/>
    <w:rsid w:val="00A94C41"/>
    <w:rsid w:val="00A96EE7"/>
    <w:rsid w:val="00A97B6D"/>
    <w:rsid w:val="00AA02DE"/>
    <w:rsid w:val="00AA0B36"/>
    <w:rsid w:val="00AA0E3F"/>
    <w:rsid w:val="00AA5E68"/>
    <w:rsid w:val="00AB1388"/>
    <w:rsid w:val="00AB2899"/>
    <w:rsid w:val="00AB3013"/>
    <w:rsid w:val="00AB31FE"/>
    <w:rsid w:val="00AB796A"/>
    <w:rsid w:val="00AC27D6"/>
    <w:rsid w:val="00AC2EC7"/>
    <w:rsid w:val="00AC3824"/>
    <w:rsid w:val="00AC3AB2"/>
    <w:rsid w:val="00AC4903"/>
    <w:rsid w:val="00AC6B64"/>
    <w:rsid w:val="00AC7CCD"/>
    <w:rsid w:val="00AD14D9"/>
    <w:rsid w:val="00AD3436"/>
    <w:rsid w:val="00AD3834"/>
    <w:rsid w:val="00AE0244"/>
    <w:rsid w:val="00AE0735"/>
    <w:rsid w:val="00AE15F0"/>
    <w:rsid w:val="00AE3B7B"/>
    <w:rsid w:val="00AE6D1F"/>
    <w:rsid w:val="00AF3323"/>
    <w:rsid w:val="00AF3912"/>
    <w:rsid w:val="00AF3A7C"/>
    <w:rsid w:val="00AF5E2E"/>
    <w:rsid w:val="00AF79AE"/>
    <w:rsid w:val="00AF7D96"/>
    <w:rsid w:val="00AF7E05"/>
    <w:rsid w:val="00AF7E43"/>
    <w:rsid w:val="00B01E17"/>
    <w:rsid w:val="00B0275C"/>
    <w:rsid w:val="00B04F95"/>
    <w:rsid w:val="00B05B7A"/>
    <w:rsid w:val="00B130DA"/>
    <w:rsid w:val="00B1314F"/>
    <w:rsid w:val="00B20911"/>
    <w:rsid w:val="00B218AD"/>
    <w:rsid w:val="00B235D4"/>
    <w:rsid w:val="00B248A9"/>
    <w:rsid w:val="00B253A5"/>
    <w:rsid w:val="00B31E9E"/>
    <w:rsid w:val="00B336F6"/>
    <w:rsid w:val="00B33AD6"/>
    <w:rsid w:val="00B357FB"/>
    <w:rsid w:val="00B36174"/>
    <w:rsid w:val="00B37C94"/>
    <w:rsid w:val="00B438C8"/>
    <w:rsid w:val="00B43DF5"/>
    <w:rsid w:val="00B44ECB"/>
    <w:rsid w:val="00B45654"/>
    <w:rsid w:val="00B459A2"/>
    <w:rsid w:val="00B46066"/>
    <w:rsid w:val="00B535B1"/>
    <w:rsid w:val="00B54242"/>
    <w:rsid w:val="00B5508E"/>
    <w:rsid w:val="00B554A8"/>
    <w:rsid w:val="00B55623"/>
    <w:rsid w:val="00B55DEE"/>
    <w:rsid w:val="00B60B33"/>
    <w:rsid w:val="00B71AF0"/>
    <w:rsid w:val="00B71B17"/>
    <w:rsid w:val="00B720B2"/>
    <w:rsid w:val="00B73DC1"/>
    <w:rsid w:val="00B7650B"/>
    <w:rsid w:val="00B80184"/>
    <w:rsid w:val="00B82A6E"/>
    <w:rsid w:val="00B8332D"/>
    <w:rsid w:val="00B8499C"/>
    <w:rsid w:val="00B86B3F"/>
    <w:rsid w:val="00B86F8B"/>
    <w:rsid w:val="00B8718A"/>
    <w:rsid w:val="00B911CD"/>
    <w:rsid w:val="00B91425"/>
    <w:rsid w:val="00B9262C"/>
    <w:rsid w:val="00B9406C"/>
    <w:rsid w:val="00B9454C"/>
    <w:rsid w:val="00B97BCD"/>
    <w:rsid w:val="00BA04DC"/>
    <w:rsid w:val="00BA1AA1"/>
    <w:rsid w:val="00BA3014"/>
    <w:rsid w:val="00BB25B0"/>
    <w:rsid w:val="00BB2E6C"/>
    <w:rsid w:val="00BB348C"/>
    <w:rsid w:val="00BB46ED"/>
    <w:rsid w:val="00BC3DA5"/>
    <w:rsid w:val="00BC5C6E"/>
    <w:rsid w:val="00BC6E50"/>
    <w:rsid w:val="00BD0E30"/>
    <w:rsid w:val="00BD113B"/>
    <w:rsid w:val="00BD2868"/>
    <w:rsid w:val="00BD5245"/>
    <w:rsid w:val="00BD7A23"/>
    <w:rsid w:val="00BE303C"/>
    <w:rsid w:val="00BF088C"/>
    <w:rsid w:val="00BF1DA1"/>
    <w:rsid w:val="00BF3AAA"/>
    <w:rsid w:val="00BF4FA7"/>
    <w:rsid w:val="00BF4FD5"/>
    <w:rsid w:val="00C003DA"/>
    <w:rsid w:val="00C00B80"/>
    <w:rsid w:val="00C030AA"/>
    <w:rsid w:val="00C03900"/>
    <w:rsid w:val="00C07179"/>
    <w:rsid w:val="00C13186"/>
    <w:rsid w:val="00C14230"/>
    <w:rsid w:val="00C15125"/>
    <w:rsid w:val="00C16DD6"/>
    <w:rsid w:val="00C20385"/>
    <w:rsid w:val="00C30505"/>
    <w:rsid w:val="00C30DAA"/>
    <w:rsid w:val="00C30F92"/>
    <w:rsid w:val="00C32A79"/>
    <w:rsid w:val="00C34312"/>
    <w:rsid w:val="00C352B0"/>
    <w:rsid w:val="00C353E2"/>
    <w:rsid w:val="00C413FB"/>
    <w:rsid w:val="00C454DB"/>
    <w:rsid w:val="00C460A5"/>
    <w:rsid w:val="00C47CC4"/>
    <w:rsid w:val="00C5211D"/>
    <w:rsid w:val="00C5266A"/>
    <w:rsid w:val="00C52BE6"/>
    <w:rsid w:val="00C539EC"/>
    <w:rsid w:val="00C542CE"/>
    <w:rsid w:val="00C60402"/>
    <w:rsid w:val="00C61BC9"/>
    <w:rsid w:val="00C636D0"/>
    <w:rsid w:val="00C63FD8"/>
    <w:rsid w:val="00C65B31"/>
    <w:rsid w:val="00C66DFF"/>
    <w:rsid w:val="00C67970"/>
    <w:rsid w:val="00C7373D"/>
    <w:rsid w:val="00C74694"/>
    <w:rsid w:val="00C746DD"/>
    <w:rsid w:val="00C81E64"/>
    <w:rsid w:val="00C82F79"/>
    <w:rsid w:val="00C834CD"/>
    <w:rsid w:val="00C83FD2"/>
    <w:rsid w:val="00C84245"/>
    <w:rsid w:val="00C845A0"/>
    <w:rsid w:val="00C84689"/>
    <w:rsid w:val="00C85256"/>
    <w:rsid w:val="00C85E8A"/>
    <w:rsid w:val="00C90ED5"/>
    <w:rsid w:val="00C93F34"/>
    <w:rsid w:val="00C94915"/>
    <w:rsid w:val="00C959AA"/>
    <w:rsid w:val="00CA0D1E"/>
    <w:rsid w:val="00CA2988"/>
    <w:rsid w:val="00CA49CC"/>
    <w:rsid w:val="00CB1452"/>
    <w:rsid w:val="00CB5651"/>
    <w:rsid w:val="00CB6D8F"/>
    <w:rsid w:val="00CB719B"/>
    <w:rsid w:val="00CC27DF"/>
    <w:rsid w:val="00CC2982"/>
    <w:rsid w:val="00CC2E69"/>
    <w:rsid w:val="00CC45C3"/>
    <w:rsid w:val="00CC5C6C"/>
    <w:rsid w:val="00CC7599"/>
    <w:rsid w:val="00CD1D09"/>
    <w:rsid w:val="00CD314A"/>
    <w:rsid w:val="00CD4E16"/>
    <w:rsid w:val="00CD74AD"/>
    <w:rsid w:val="00CD74B0"/>
    <w:rsid w:val="00CE096B"/>
    <w:rsid w:val="00CE0BC2"/>
    <w:rsid w:val="00CE16F6"/>
    <w:rsid w:val="00CE1AB3"/>
    <w:rsid w:val="00CE2F0A"/>
    <w:rsid w:val="00CE3028"/>
    <w:rsid w:val="00CE3E83"/>
    <w:rsid w:val="00CE577C"/>
    <w:rsid w:val="00CF0CF2"/>
    <w:rsid w:val="00CF6EFC"/>
    <w:rsid w:val="00CF7CF2"/>
    <w:rsid w:val="00D009DF"/>
    <w:rsid w:val="00D01F60"/>
    <w:rsid w:val="00D01FC3"/>
    <w:rsid w:val="00D02EAD"/>
    <w:rsid w:val="00D034F7"/>
    <w:rsid w:val="00D04C2A"/>
    <w:rsid w:val="00D05839"/>
    <w:rsid w:val="00D07411"/>
    <w:rsid w:val="00D07B52"/>
    <w:rsid w:val="00D1147B"/>
    <w:rsid w:val="00D11E75"/>
    <w:rsid w:val="00D11E92"/>
    <w:rsid w:val="00D12A9F"/>
    <w:rsid w:val="00D13C61"/>
    <w:rsid w:val="00D20DFA"/>
    <w:rsid w:val="00D23EDD"/>
    <w:rsid w:val="00D258FB"/>
    <w:rsid w:val="00D26293"/>
    <w:rsid w:val="00D26FD5"/>
    <w:rsid w:val="00D35E49"/>
    <w:rsid w:val="00D4235C"/>
    <w:rsid w:val="00D44E0E"/>
    <w:rsid w:val="00D45945"/>
    <w:rsid w:val="00D46527"/>
    <w:rsid w:val="00D53484"/>
    <w:rsid w:val="00D548DA"/>
    <w:rsid w:val="00D56C40"/>
    <w:rsid w:val="00D57DF8"/>
    <w:rsid w:val="00D6401F"/>
    <w:rsid w:val="00D662D7"/>
    <w:rsid w:val="00D6753F"/>
    <w:rsid w:val="00D6795C"/>
    <w:rsid w:val="00D710F4"/>
    <w:rsid w:val="00D7113C"/>
    <w:rsid w:val="00D71992"/>
    <w:rsid w:val="00D725BC"/>
    <w:rsid w:val="00D7504F"/>
    <w:rsid w:val="00D754E6"/>
    <w:rsid w:val="00D75A2F"/>
    <w:rsid w:val="00D773E8"/>
    <w:rsid w:val="00D81643"/>
    <w:rsid w:val="00D81678"/>
    <w:rsid w:val="00D8355D"/>
    <w:rsid w:val="00D83B15"/>
    <w:rsid w:val="00D853B1"/>
    <w:rsid w:val="00D85DE3"/>
    <w:rsid w:val="00D86BE9"/>
    <w:rsid w:val="00D91A29"/>
    <w:rsid w:val="00D9405D"/>
    <w:rsid w:val="00D97A02"/>
    <w:rsid w:val="00DA1E6E"/>
    <w:rsid w:val="00DA2102"/>
    <w:rsid w:val="00DA422C"/>
    <w:rsid w:val="00DA4FD3"/>
    <w:rsid w:val="00DB023E"/>
    <w:rsid w:val="00DB18A3"/>
    <w:rsid w:val="00DC2068"/>
    <w:rsid w:val="00DC302D"/>
    <w:rsid w:val="00DC3CFD"/>
    <w:rsid w:val="00DC5C14"/>
    <w:rsid w:val="00DD0C3B"/>
    <w:rsid w:val="00DD2256"/>
    <w:rsid w:val="00DD4AC7"/>
    <w:rsid w:val="00DD53A1"/>
    <w:rsid w:val="00DD5C3B"/>
    <w:rsid w:val="00DE0560"/>
    <w:rsid w:val="00DE41D2"/>
    <w:rsid w:val="00DE54E4"/>
    <w:rsid w:val="00DE5ED9"/>
    <w:rsid w:val="00DF3418"/>
    <w:rsid w:val="00DF3600"/>
    <w:rsid w:val="00DF3F5C"/>
    <w:rsid w:val="00DF5182"/>
    <w:rsid w:val="00DF6CED"/>
    <w:rsid w:val="00E024FF"/>
    <w:rsid w:val="00E05B53"/>
    <w:rsid w:val="00E06918"/>
    <w:rsid w:val="00E06DB6"/>
    <w:rsid w:val="00E12FC5"/>
    <w:rsid w:val="00E1366E"/>
    <w:rsid w:val="00E13F2E"/>
    <w:rsid w:val="00E14323"/>
    <w:rsid w:val="00E14DED"/>
    <w:rsid w:val="00E1614C"/>
    <w:rsid w:val="00E17CE5"/>
    <w:rsid w:val="00E20173"/>
    <w:rsid w:val="00E206D6"/>
    <w:rsid w:val="00E20FDE"/>
    <w:rsid w:val="00E23132"/>
    <w:rsid w:val="00E27F74"/>
    <w:rsid w:val="00E30DAD"/>
    <w:rsid w:val="00E34088"/>
    <w:rsid w:val="00E34163"/>
    <w:rsid w:val="00E344E7"/>
    <w:rsid w:val="00E36216"/>
    <w:rsid w:val="00E42AC3"/>
    <w:rsid w:val="00E43CFA"/>
    <w:rsid w:val="00E51CF3"/>
    <w:rsid w:val="00E60EE0"/>
    <w:rsid w:val="00E63BDF"/>
    <w:rsid w:val="00E651B5"/>
    <w:rsid w:val="00E65322"/>
    <w:rsid w:val="00E70874"/>
    <w:rsid w:val="00E7239F"/>
    <w:rsid w:val="00E73363"/>
    <w:rsid w:val="00E742AD"/>
    <w:rsid w:val="00E76049"/>
    <w:rsid w:val="00E8567A"/>
    <w:rsid w:val="00E911DC"/>
    <w:rsid w:val="00E92015"/>
    <w:rsid w:val="00E92DE1"/>
    <w:rsid w:val="00EA03F0"/>
    <w:rsid w:val="00EA0CBD"/>
    <w:rsid w:val="00EA1886"/>
    <w:rsid w:val="00EA3459"/>
    <w:rsid w:val="00EA34AA"/>
    <w:rsid w:val="00EA3536"/>
    <w:rsid w:val="00EB40BF"/>
    <w:rsid w:val="00EB55D0"/>
    <w:rsid w:val="00EC78B6"/>
    <w:rsid w:val="00EC7DEA"/>
    <w:rsid w:val="00ED10F0"/>
    <w:rsid w:val="00ED10F3"/>
    <w:rsid w:val="00ED22F1"/>
    <w:rsid w:val="00ED436D"/>
    <w:rsid w:val="00ED57AD"/>
    <w:rsid w:val="00ED6C22"/>
    <w:rsid w:val="00EE21B0"/>
    <w:rsid w:val="00EE22D5"/>
    <w:rsid w:val="00EE3D00"/>
    <w:rsid w:val="00EE476F"/>
    <w:rsid w:val="00EE4FE7"/>
    <w:rsid w:val="00EE679A"/>
    <w:rsid w:val="00EF2B49"/>
    <w:rsid w:val="00EF33F1"/>
    <w:rsid w:val="00EF5AD4"/>
    <w:rsid w:val="00F010CB"/>
    <w:rsid w:val="00F018AE"/>
    <w:rsid w:val="00F01CF8"/>
    <w:rsid w:val="00F020F4"/>
    <w:rsid w:val="00F02B62"/>
    <w:rsid w:val="00F02C62"/>
    <w:rsid w:val="00F1021A"/>
    <w:rsid w:val="00F105CB"/>
    <w:rsid w:val="00F10908"/>
    <w:rsid w:val="00F138C6"/>
    <w:rsid w:val="00F14392"/>
    <w:rsid w:val="00F14F77"/>
    <w:rsid w:val="00F172D6"/>
    <w:rsid w:val="00F2033E"/>
    <w:rsid w:val="00F20598"/>
    <w:rsid w:val="00F210DB"/>
    <w:rsid w:val="00F23C79"/>
    <w:rsid w:val="00F24A5E"/>
    <w:rsid w:val="00F31B64"/>
    <w:rsid w:val="00F3229C"/>
    <w:rsid w:val="00F3234E"/>
    <w:rsid w:val="00F32648"/>
    <w:rsid w:val="00F33EAB"/>
    <w:rsid w:val="00F4006A"/>
    <w:rsid w:val="00F42AA3"/>
    <w:rsid w:val="00F43527"/>
    <w:rsid w:val="00F46CFA"/>
    <w:rsid w:val="00F475A0"/>
    <w:rsid w:val="00F47B94"/>
    <w:rsid w:val="00F5257F"/>
    <w:rsid w:val="00F52DAB"/>
    <w:rsid w:val="00F53814"/>
    <w:rsid w:val="00F57A34"/>
    <w:rsid w:val="00F57BA3"/>
    <w:rsid w:val="00F62E83"/>
    <w:rsid w:val="00F63763"/>
    <w:rsid w:val="00F63AEA"/>
    <w:rsid w:val="00F66E11"/>
    <w:rsid w:val="00F675BB"/>
    <w:rsid w:val="00F70CDE"/>
    <w:rsid w:val="00F71051"/>
    <w:rsid w:val="00F7188D"/>
    <w:rsid w:val="00F72253"/>
    <w:rsid w:val="00F7371D"/>
    <w:rsid w:val="00F75CA6"/>
    <w:rsid w:val="00F77293"/>
    <w:rsid w:val="00F77BCC"/>
    <w:rsid w:val="00F85581"/>
    <w:rsid w:val="00F8575B"/>
    <w:rsid w:val="00F872DA"/>
    <w:rsid w:val="00F917A0"/>
    <w:rsid w:val="00F924AF"/>
    <w:rsid w:val="00F931D3"/>
    <w:rsid w:val="00F96A3E"/>
    <w:rsid w:val="00F96F80"/>
    <w:rsid w:val="00FA002D"/>
    <w:rsid w:val="00FA0549"/>
    <w:rsid w:val="00FA1BEC"/>
    <w:rsid w:val="00FA2CAF"/>
    <w:rsid w:val="00FA44DB"/>
    <w:rsid w:val="00FC3B9A"/>
    <w:rsid w:val="00FC3D5B"/>
    <w:rsid w:val="00FC5CAB"/>
    <w:rsid w:val="00FC736D"/>
    <w:rsid w:val="00FC7ECC"/>
    <w:rsid w:val="00FD0C85"/>
    <w:rsid w:val="00FD0FB6"/>
    <w:rsid w:val="00FD1EEC"/>
    <w:rsid w:val="00FD2C51"/>
    <w:rsid w:val="00FD3088"/>
    <w:rsid w:val="00FD3C66"/>
    <w:rsid w:val="00FE01A2"/>
    <w:rsid w:val="00FE203A"/>
    <w:rsid w:val="00FE6457"/>
    <w:rsid w:val="00FF065A"/>
    <w:rsid w:val="00FF17E5"/>
    <w:rsid w:val="00FF2842"/>
    <w:rsid w:val="00FF2E15"/>
    <w:rsid w:val="00FF30AB"/>
    <w:rsid w:val="00FF31FB"/>
    <w:rsid w:val="00FF3EB2"/>
    <w:rsid w:val="00FF6BAD"/>
    <w:rsid w:val="00FF7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style="mso-height-percent:200;mso-width-relative:margin;mso-height-relative:margin" fillcolor="none [3207]" strokecolor="none [3212]">
      <v:fill color="none [3207]"/>
      <v:stroke color="none [3212]"/>
      <v:textbox style="mso-fit-shape-to-text:t"/>
    </o:shapedefaults>
    <o:shapelayout v:ext="edit">
      <o:idmap v:ext="edit" data="1"/>
    </o:shapelayout>
  </w:shapeDefaults>
  <w:decimalSymbol w:val="."/>
  <w:listSeparator w:val=","/>
  <w14:docId w14:val="49E0FC9D"/>
  <w15:docId w15:val="{01EEB32E-AB39-4DE0-897D-02503E05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3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AC3824"/>
    <w:pPr>
      <w:autoSpaceDE w:val="0"/>
      <w:autoSpaceDN w:val="0"/>
      <w:adjustRightInd w:val="0"/>
      <w:spacing w:line="241" w:lineRule="atLeast"/>
    </w:pPr>
    <w:rPr>
      <w:rFonts w:ascii="Frutiger LT Pro 45 Light" w:hAnsi="Frutiger LT Pro 45 Light"/>
      <w:lang w:eastAsia="en-GB"/>
    </w:rPr>
  </w:style>
  <w:style w:type="character" w:customStyle="1" w:styleId="A7">
    <w:name w:val="A7"/>
    <w:uiPriority w:val="99"/>
    <w:rsid w:val="00AC3824"/>
    <w:rPr>
      <w:rFonts w:cs="Frutiger LT Pro 45 Light"/>
      <w:color w:val="000000"/>
      <w:sz w:val="18"/>
      <w:szCs w:val="18"/>
    </w:rPr>
  </w:style>
  <w:style w:type="character" w:styleId="Hyperlink">
    <w:name w:val="Hyperlink"/>
    <w:rsid w:val="008B51B4"/>
    <w:rPr>
      <w:color w:val="0000FF"/>
      <w:u w:val="single"/>
    </w:rPr>
  </w:style>
  <w:style w:type="paragraph" w:styleId="ListParagraph">
    <w:name w:val="List Paragraph"/>
    <w:basedOn w:val="Normal"/>
    <w:uiPriority w:val="34"/>
    <w:qFormat/>
    <w:rsid w:val="008532F3"/>
    <w:pPr>
      <w:ind w:left="720"/>
    </w:pPr>
    <w:rPr>
      <w:rFonts w:eastAsia="Calibri"/>
      <w:sz w:val="22"/>
      <w:szCs w:val="22"/>
      <w:lang w:eastAsia="en-GB"/>
    </w:rPr>
  </w:style>
  <w:style w:type="table" w:customStyle="1" w:styleId="TableGrid1">
    <w:name w:val="Table Grid1"/>
    <w:basedOn w:val="TableNormal"/>
    <w:next w:val="TableGrid"/>
    <w:uiPriority w:val="59"/>
    <w:rsid w:val="00C30F92"/>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C2CFF"/>
    <w:rPr>
      <w:rFonts w:ascii="Tahoma" w:hAnsi="Tahoma" w:cs="Tahoma"/>
      <w:sz w:val="16"/>
      <w:szCs w:val="16"/>
    </w:rPr>
  </w:style>
  <w:style w:type="character" w:customStyle="1" w:styleId="BalloonTextChar">
    <w:name w:val="Balloon Text Char"/>
    <w:link w:val="BalloonText"/>
    <w:rsid w:val="004C2CFF"/>
    <w:rPr>
      <w:rFonts w:ascii="Tahoma" w:hAnsi="Tahoma" w:cs="Tahoma"/>
      <w:sz w:val="16"/>
      <w:szCs w:val="16"/>
      <w:lang w:eastAsia="en-US"/>
    </w:rPr>
  </w:style>
  <w:style w:type="paragraph" w:styleId="Header">
    <w:name w:val="header"/>
    <w:basedOn w:val="Normal"/>
    <w:link w:val="HeaderChar"/>
    <w:rsid w:val="00EE22D5"/>
    <w:pPr>
      <w:tabs>
        <w:tab w:val="center" w:pos="4513"/>
        <w:tab w:val="right" w:pos="9026"/>
      </w:tabs>
    </w:pPr>
  </w:style>
  <w:style w:type="character" w:customStyle="1" w:styleId="HeaderChar">
    <w:name w:val="Header Char"/>
    <w:link w:val="Header"/>
    <w:rsid w:val="00EE22D5"/>
    <w:rPr>
      <w:rFonts w:ascii="Arial" w:hAnsi="Arial"/>
      <w:sz w:val="24"/>
      <w:szCs w:val="24"/>
      <w:lang w:eastAsia="en-US"/>
    </w:rPr>
  </w:style>
  <w:style w:type="paragraph" w:styleId="Footer">
    <w:name w:val="footer"/>
    <w:basedOn w:val="Normal"/>
    <w:link w:val="FooterChar"/>
    <w:uiPriority w:val="99"/>
    <w:rsid w:val="00EE22D5"/>
    <w:pPr>
      <w:tabs>
        <w:tab w:val="center" w:pos="4513"/>
        <w:tab w:val="right" w:pos="9026"/>
      </w:tabs>
    </w:pPr>
  </w:style>
  <w:style w:type="character" w:customStyle="1" w:styleId="FooterChar">
    <w:name w:val="Footer Char"/>
    <w:link w:val="Footer"/>
    <w:uiPriority w:val="99"/>
    <w:rsid w:val="00EE22D5"/>
    <w:rPr>
      <w:rFonts w:ascii="Arial" w:hAnsi="Arial"/>
      <w:sz w:val="24"/>
      <w:szCs w:val="24"/>
      <w:lang w:eastAsia="en-US"/>
    </w:rPr>
  </w:style>
  <w:style w:type="character" w:styleId="CommentReference">
    <w:name w:val="annotation reference"/>
    <w:rsid w:val="0011097C"/>
    <w:rPr>
      <w:sz w:val="16"/>
      <w:szCs w:val="16"/>
    </w:rPr>
  </w:style>
  <w:style w:type="paragraph" w:styleId="CommentText">
    <w:name w:val="annotation text"/>
    <w:basedOn w:val="Normal"/>
    <w:link w:val="CommentTextChar"/>
    <w:rsid w:val="0011097C"/>
    <w:rPr>
      <w:sz w:val="20"/>
      <w:szCs w:val="20"/>
    </w:rPr>
  </w:style>
  <w:style w:type="character" w:customStyle="1" w:styleId="CommentTextChar">
    <w:name w:val="Comment Text Char"/>
    <w:link w:val="CommentText"/>
    <w:rsid w:val="0011097C"/>
    <w:rPr>
      <w:rFonts w:ascii="Arial" w:hAnsi="Arial"/>
      <w:lang w:eastAsia="en-US"/>
    </w:rPr>
  </w:style>
  <w:style w:type="paragraph" w:styleId="CommentSubject">
    <w:name w:val="annotation subject"/>
    <w:basedOn w:val="CommentText"/>
    <w:next w:val="CommentText"/>
    <w:link w:val="CommentSubjectChar"/>
    <w:rsid w:val="0011097C"/>
    <w:rPr>
      <w:b/>
      <w:bCs/>
    </w:rPr>
  </w:style>
  <w:style w:type="character" w:customStyle="1" w:styleId="CommentSubjectChar">
    <w:name w:val="Comment Subject Char"/>
    <w:link w:val="CommentSubject"/>
    <w:rsid w:val="0011097C"/>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466693">
      <w:bodyDiv w:val="1"/>
      <w:marLeft w:val="0"/>
      <w:marRight w:val="0"/>
      <w:marTop w:val="0"/>
      <w:marBottom w:val="0"/>
      <w:divBdr>
        <w:top w:val="none" w:sz="0" w:space="0" w:color="auto"/>
        <w:left w:val="none" w:sz="0" w:space="0" w:color="auto"/>
        <w:bottom w:val="none" w:sz="0" w:space="0" w:color="auto"/>
        <w:right w:val="none" w:sz="0" w:space="0" w:color="auto"/>
      </w:divBdr>
    </w:div>
    <w:div w:id="185946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3.xml"/><Relationship Id="rId21" Type="http://schemas.openxmlformats.org/officeDocument/2006/relationships/diagramQuickStyle" Target="diagrams/quickStyle2.xml"/><Relationship Id="rId42" Type="http://schemas.openxmlformats.org/officeDocument/2006/relationships/diagramColors" Target="diagrams/colors6.xml"/><Relationship Id="rId47" Type="http://schemas.openxmlformats.org/officeDocument/2006/relationships/diagramQuickStyle" Target="diagrams/quickStyle7.xml"/><Relationship Id="rId63" Type="http://schemas.openxmlformats.org/officeDocument/2006/relationships/diagramColors" Target="diagrams/colors10.xml"/><Relationship Id="rId68" Type="http://schemas.openxmlformats.org/officeDocument/2006/relationships/diagramColors" Target="diagrams/colors11.xml"/><Relationship Id="rId16" Type="http://schemas.openxmlformats.org/officeDocument/2006/relationships/diagramQuickStyle" Target="diagrams/quickStyle1.xml"/><Relationship Id="rId11" Type="http://schemas.openxmlformats.org/officeDocument/2006/relationships/chart" Target="charts/chart2.xml"/><Relationship Id="rId24" Type="http://schemas.openxmlformats.org/officeDocument/2006/relationships/diagramData" Target="diagrams/data3.xml"/><Relationship Id="rId32" Type="http://schemas.openxmlformats.org/officeDocument/2006/relationships/diagramColors" Target="diagrams/colors4.xml"/><Relationship Id="rId37" Type="http://schemas.openxmlformats.org/officeDocument/2006/relationships/diagramColors" Target="diagrams/colors5.xml"/><Relationship Id="rId40" Type="http://schemas.openxmlformats.org/officeDocument/2006/relationships/diagramLayout" Target="diagrams/layout6.xml"/><Relationship Id="rId45" Type="http://schemas.openxmlformats.org/officeDocument/2006/relationships/diagramData" Target="diagrams/data7.xml"/><Relationship Id="rId53" Type="http://schemas.openxmlformats.org/officeDocument/2006/relationships/diagramColors" Target="diagrams/colors8.xml"/><Relationship Id="rId58" Type="http://schemas.openxmlformats.org/officeDocument/2006/relationships/diagramColors" Target="diagrams/colors9.xml"/><Relationship Id="rId66" Type="http://schemas.openxmlformats.org/officeDocument/2006/relationships/diagramLayout" Target="diagrams/layout11.xml"/><Relationship Id="rId74" Type="http://schemas.microsoft.com/office/2007/relationships/diagramDrawing" Target="diagrams/drawing12.xml"/><Relationship Id="rId5" Type="http://schemas.openxmlformats.org/officeDocument/2006/relationships/webSettings" Target="webSettings.xml"/><Relationship Id="rId61" Type="http://schemas.openxmlformats.org/officeDocument/2006/relationships/diagramLayout" Target="diagrams/layout10.xml"/><Relationship Id="rId19" Type="http://schemas.openxmlformats.org/officeDocument/2006/relationships/diagramData" Target="diagrams/data2.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diagramLayout" Target="diagrams/layout4.xml"/><Relationship Id="rId35" Type="http://schemas.openxmlformats.org/officeDocument/2006/relationships/diagramLayout" Target="diagrams/layout5.xml"/><Relationship Id="rId43" Type="http://schemas.microsoft.com/office/2007/relationships/diagramDrawing" Target="diagrams/drawing6.xml"/><Relationship Id="rId48" Type="http://schemas.openxmlformats.org/officeDocument/2006/relationships/diagramColors" Target="diagrams/colors7.xml"/><Relationship Id="rId56" Type="http://schemas.openxmlformats.org/officeDocument/2006/relationships/diagramLayout" Target="diagrams/layout9.xml"/><Relationship Id="rId64" Type="http://schemas.microsoft.com/office/2007/relationships/diagramDrawing" Target="diagrams/drawing10.xml"/><Relationship Id="rId69" Type="http://schemas.microsoft.com/office/2007/relationships/diagramDrawing" Target="diagrams/drawing11.xml"/><Relationship Id="rId77"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diagramLayout" Target="diagrams/layout8.xml"/><Relationship Id="rId72" Type="http://schemas.openxmlformats.org/officeDocument/2006/relationships/diagramQuickStyle" Target="diagrams/quickStyle12.xm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diagramColors" Target="diagrams/colors1.xml"/><Relationship Id="rId25" Type="http://schemas.openxmlformats.org/officeDocument/2006/relationships/diagramLayout" Target="diagrams/layout3.xml"/><Relationship Id="rId33" Type="http://schemas.microsoft.com/office/2007/relationships/diagramDrawing" Target="diagrams/drawing4.xml"/><Relationship Id="rId38" Type="http://schemas.microsoft.com/office/2007/relationships/diagramDrawing" Target="diagrams/drawing5.xml"/><Relationship Id="rId46" Type="http://schemas.openxmlformats.org/officeDocument/2006/relationships/diagramLayout" Target="diagrams/layout7.xml"/><Relationship Id="rId59" Type="http://schemas.microsoft.com/office/2007/relationships/diagramDrawing" Target="diagrams/drawing9.xml"/><Relationship Id="rId67" Type="http://schemas.openxmlformats.org/officeDocument/2006/relationships/diagramQuickStyle" Target="diagrams/quickStyle11.xml"/><Relationship Id="rId20" Type="http://schemas.openxmlformats.org/officeDocument/2006/relationships/diagramLayout" Target="diagrams/layout2.xml"/><Relationship Id="rId41" Type="http://schemas.openxmlformats.org/officeDocument/2006/relationships/diagramQuickStyle" Target="diagrams/quickStyle6.xml"/><Relationship Id="rId54" Type="http://schemas.microsoft.com/office/2007/relationships/diagramDrawing" Target="diagrams/drawing8.xml"/><Relationship Id="rId62" Type="http://schemas.openxmlformats.org/officeDocument/2006/relationships/diagramQuickStyle" Target="diagrams/quickStyle10.xml"/><Relationship Id="rId70" Type="http://schemas.openxmlformats.org/officeDocument/2006/relationships/diagramData" Target="diagrams/data12.xm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Layout" Target="diagrams/layout1.xml"/><Relationship Id="rId23" Type="http://schemas.microsoft.com/office/2007/relationships/diagramDrawing" Target="diagrams/drawing2.xml"/><Relationship Id="rId28" Type="http://schemas.microsoft.com/office/2007/relationships/diagramDrawing" Target="diagrams/drawing3.xml"/><Relationship Id="rId36" Type="http://schemas.openxmlformats.org/officeDocument/2006/relationships/diagramQuickStyle" Target="diagrams/quickStyle5.xml"/><Relationship Id="rId49" Type="http://schemas.microsoft.com/office/2007/relationships/diagramDrawing" Target="diagrams/drawing7.xml"/><Relationship Id="rId57" Type="http://schemas.openxmlformats.org/officeDocument/2006/relationships/diagramQuickStyle" Target="diagrams/quickStyle9.xml"/><Relationship Id="rId10" Type="http://schemas.openxmlformats.org/officeDocument/2006/relationships/chart" Target="charts/chart1.xml"/><Relationship Id="rId31" Type="http://schemas.openxmlformats.org/officeDocument/2006/relationships/diagramQuickStyle" Target="diagrams/quickStyle4.xml"/><Relationship Id="rId44" Type="http://schemas.openxmlformats.org/officeDocument/2006/relationships/chart" Target="charts/chart5.xml"/><Relationship Id="rId52" Type="http://schemas.openxmlformats.org/officeDocument/2006/relationships/diagramQuickStyle" Target="diagrams/quickStyle8.xml"/><Relationship Id="rId60" Type="http://schemas.openxmlformats.org/officeDocument/2006/relationships/diagramData" Target="diagrams/data10.xml"/><Relationship Id="rId65" Type="http://schemas.openxmlformats.org/officeDocument/2006/relationships/diagramData" Target="diagrams/data11.xml"/><Relationship Id="rId73" Type="http://schemas.openxmlformats.org/officeDocument/2006/relationships/diagramColors" Target="diagrams/colors1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chart" Target="charts/chart4.xml"/><Relationship Id="rId18" Type="http://schemas.microsoft.com/office/2007/relationships/diagramDrawing" Target="diagrams/drawing1.xml"/><Relationship Id="rId39" Type="http://schemas.openxmlformats.org/officeDocument/2006/relationships/diagramData" Target="diagrams/data6.xml"/><Relationship Id="rId34" Type="http://schemas.openxmlformats.org/officeDocument/2006/relationships/diagramData" Target="diagrams/data5.xml"/><Relationship Id="rId50" Type="http://schemas.openxmlformats.org/officeDocument/2006/relationships/diagramData" Target="diagrams/data8.xml"/><Relationship Id="rId55" Type="http://schemas.openxmlformats.org/officeDocument/2006/relationships/diagramData" Target="diagrams/data9.xm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diagramLayout" Target="diagrams/layout12.xml"/><Relationship Id="rId2" Type="http://schemas.openxmlformats.org/officeDocument/2006/relationships/numbering" Target="numbering.xml"/><Relationship Id="rId29" Type="http://schemas.openxmlformats.org/officeDocument/2006/relationships/diagramData" Target="diagrams/data4.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bradfordhospitals.int\shared\Equality%20and%20Diversity%20-%20Equality%20and%20Diversity\Joint%20EDI%20Work%20Ruth%20and%20Kez\Gender%20Pay%20Gap\GPG%202024\GPG%20data%20as%20at%2031%20March%202023\NHS%20Gender%20Pay%20Gap%20Ordinary%20Pay%20by%20Person%20080124%20as%20at%20310323.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bradfordhospitals.int\shared\Equality%20and%20Diversity%20-%20Equality%20and%20Diversity\Joint%20EDI%20Work%20Ruth%20and%20Kez\Gender%20Pay%20Gap\GPG%202024\GPG%20data%20as%20at%2031%20March%202023\NHS%20Gender%20Pay%20Gap%20Ordinary%20Pay%20by%20Person%20080124%20as%20at%20310323.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bradfordhospitals.int\shared\Equality%20and%20Diversity%20-%20Equality%20and%20Diversity\Joint%20EDI%20Work%20Ruth%20and%20Kez\Gender%20Pay%20Gap\GPG%202024\GPG%20data%20as%20at%2031%20March%202023\NHS%20Gender%20Pay%20Gap%20Ordinary%20Pay%20by%20Person%20080124%20as%20at%20310323.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bradfordhospitals.int\shared\Equality%20and%20Diversity%20-%20Equality%20and%20Diversity\Joint%20EDI%20Work%20Ruth%20and%20Kez\Gender%20Pay%20Gap\GPG%202024\GPG%20data%20as%20at%2031%20March%202023\NHS%20Gender%20Pay%20Gap%20Ordinary%20Pay%20by%20Person%20080124%20as%20at%20310323.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bradfordhospitals.int\shared\Equality%20and%20Diversity%20-%20Equality%20and%20Diversity\Joint%20EDI%20Work%20Ruth%20and%20Kez\Gender%20Pay%20Gap\GPG%202024\GPG%20data%20as%20at%2031%20March%202023\NHS%20Gender%20Pay%20Gap%20Ordinary%20Pay%20by%20Person%20080124%20as%20at%20310323.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904835017625998E-2"/>
          <c:y val="0.36005455156106347"/>
          <c:w val="0.74763129302497289"/>
          <c:h val="0.60819766120359464"/>
        </c:manualLayout>
      </c:layout>
      <c:pie3DChart>
        <c:varyColors val="1"/>
        <c:ser>
          <c:idx val="0"/>
          <c:order val="0"/>
          <c:tx>
            <c:strRef>
              <c:f>'Quartile graphs'!$A$18</c:f>
              <c:strCache>
                <c:ptCount val="1"/>
                <c:pt idx="0">
                  <c:v>Upper Quartile</c:v>
                </c:pt>
              </c:strCache>
            </c:strRef>
          </c:tx>
          <c:dPt>
            <c:idx val="0"/>
            <c:bubble3D val="0"/>
            <c:spPr>
              <a:solidFill>
                <a:schemeClr val="accent3">
                  <a:shade val="76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EB93-4C11-8ACA-4182F3145C4B}"/>
              </c:ext>
            </c:extLst>
          </c:dPt>
          <c:dPt>
            <c:idx val="1"/>
            <c:bubble3D val="0"/>
            <c:spPr>
              <a:solidFill>
                <a:schemeClr val="accent3">
                  <a:tint val="77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EB93-4C11-8ACA-4182F3145C4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'Quartile graphs'!$B$17:$C$17</c:f>
              <c:strCache>
                <c:ptCount val="2"/>
                <c:pt idx="0">
                  <c:v>Female %</c:v>
                </c:pt>
                <c:pt idx="1">
                  <c:v>Male %</c:v>
                </c:pt>
              </c:strCache>
            </c:strRef>
          </c:cat>
          <c:val>
            <c:numRef>
              <c:f>'Quartile graphs'!$B$18:$C$18</c:f>
              <c:numCache>
                <c:formatCode>0.0%</c:formatCode>
                <c:ptCount val="2"/>
                <c:pt idx="0">
                  <c:v>0.64200000000000002</c:v>
                </c:pt>
                <c:pt idx="1">
                  <c:v>0.35799999999999998</c:v>
                </c:pt>
              </c:numCache>
            </c:numRef>
          </c:val>
          <c:extLst>
            <c:ext xmlns:c16="http://schemas.microsoft.com/office/drawing/2014/chart" uri="{C3380CC4-5D6E-409C-BE32-E72D297353CC}">
              <c16:uniqueId val="{00000004-EB93-4C11-8ACA-4182F3145C4B}"/>
            </c:ext>
          </c:extLst>
        </c:ser>
        <c:dLbls>
          <c:showLegendKey val="0"/>
          <c:showVal val="0"/>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3100040042609051E-2"/>
          <c:y val="0.39217897928940854"/>
          <c:w val="0.71061438349069517"/>
          <c:h val="0.57387475506151675"/>
        </c:manualLayout>
      </c:layout>
      <c:pie3DChart>
        <c:varyColors val="1"/>
        <c:ser>
          <c:idx val="0"/>
          <c:order val="0"/>
          <c:tx>
            <c:strRef>
              <c:f>'Quartile graphs'!$A$15</c:f>
              <c:strCache>
                <c:ptCount val="1"/>
                <c:pt idx="0">
                  <c:v>Upper Middle Quartile</c:v>
                </c:pt>
              </c:strCache>
            </c:strRef>
          </c:tx>
          <c:dPt>
            <c:idx val="0"/>
            <c:bubble3D val="0"/>
            <c:spPr>
              <a:solidFill>
                <a:schemeClr val="accent1">
                  <a:shade val="76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63A5-46E3-B6FD-01E585AEA46A}"/>
              </c:ext>
            </c:extLst>
          </c:dPt>
          <c:dPt>
            <c:idx val="1"/>
            <c:bubble3D val="0"/>
            <c:spPr>
              <a:solidFill>
                <a:schemeClr val="accent1">
                  <a:tint val="77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63A5-46E3-B6FD-01E585AEA46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'Quartile graphs'!$B$14:$C$14</c:f>
              <c:strCache>
                <c:ptCount val="2"/>
                <c:pt idx="0">
                  <c:v>Female %</c:v>
                </c:pt>
                <c:pt idx="1">
                  <c:v>Male %</c:v>
                </c:pt>
              </c:strCache>
            </c:strRef>
          </c:cat>
          <c:val>
            <c:numRef>
              <c:f>'Quartile graphs'!$B$15:$C$15</c:f>
              <c:numCache>
                <c:formatCode>0.0%</c:formatCode>
                <c:ptCount val="2"/>
                <c:pt idx="0">
                  <c:v>0.84</c:v>
                </c:pt>
                <c:pt idx="1">
                  <c:v>0.16</c:v>
                </c:pt>
              </c:numCache>
            </c:numRef>
          </c:val>
          <c:extLst>
            <c:ext xmlns:c16="http://schemas.microsoft.com/office/drawing/2014/chart" uri="{C3380CC4-5D6E-409C-BE32-E72D297353CC}">
              <c16:uniqueId val="{00000004-63A5-46E3-B6FD-01E585AEA46A}"/>
            </c:ext>
          </c:extLst>
        </c:ser>
        <c:dLbls>
          <c:showLegendKey val="0"/>
          <c:showVal val="0"/>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291166158974654E-2"/>
          <c:y val="0.31070544194154937"/>
          <c:w val="0.80981464451980001"/>
          <c:h val="0.65784096474674025"/>
        </c:manualLayout>
      </c:layout>
      <c:pie3DChart>
        <c:varyColors val="1"/>
        <c:ser>
          <c:idx val="0"/>
          <c:order val="0"/>
          <c:tx>
            <c:strRef>
              <c:f>'Quartile graphs'!$A$12</c:f>
              <c:strCache>
                <c:ptCount val="1"/>
                <c:pt idx="0">
                  <c:v>Lower Middle Quartile</c:v>
                </c:pt>
              </c:strCache>
            </c:strRef>
          </c:tx>
          <c:dPt>
            <c:idx val="0"/>
            <c:bubble3D val="0"/>
            <c:spPr>
              <a:solidFill>
                <a:schemeClr val="accent6">
                  <a:shade val="76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B7CC-481E-9B4B-C5F8F4534DD5}"/>
              </c:ext>
            </c:extLst>
          </c:dPt>
          <c:dPt>
            <c:idx val="1"/>
            <c:bubble3D val="0"/>
            <c:spPr>
              <a:solidFill>
                <a:schemeClr val="accent6">
                  <a:tint val="77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B7CC-481E-9B4B-C5F8F4534DD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'Quartile graphs'!$B$11:$C$11</c:f>
              <c:strCache>
                <c:ptCount val="2"/>
                <c:pt idx="0">
                  <c:v>Female %</c:v>
                </c:pt>
                <c:pt idx="1">
                  <c:v>Male %</c:v>
                </c:pt>
              </c:strCache>
            </c:strRef>
          </c:cat>
          <c:val>
            <c:numRef>
              <c:f>'Quartile graphs'!$B$12:$C$12</c:f>
              <c:numCache>
                <c:formatCode>0.0%</c:formatCode>
                <c:ptCount val="2"/>
                <c:pt idx="0">
                  <c:v>0.79900000000000004</c:v>
                </c:pt>
                <c:pt idx="1">
                  <c:v>0.20100000000000001</c:v>
                </c:pt>
              </c:numCache>
            </c:numRef>
          </c:val>
          <c:extLst>
            <c:ext xmlns:c16="http://schemas.microsoft.com/office/drawing/2014/chart" uri="{C3380CC4-5D6E-409C-BE32-E72D297353CC}">
              <c16:uniqueId val="{00000004-B7CC-481E-9B4B-C5F8F4534DD5}"/>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7680467268233806"/>
          <c:y val="0.5046563247062128"/>
          <c:w val="0.20275619288464855"/>
          <c:h val="0.2473753789694473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layout>
        <c:manualLayout>
          <c:xMode val="edge"/>
          <c:yMode val="edge"/>
          <c:x val="0.36867344706911637"/>
          <c:y val="2.7777777777777776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2588739982254392E-2"/>
          <c:y val="0.34942310649058356"/>
          <c:w val="0.70955570671003776"/>
          <c:h val="0.61773043845215247"/>
        </c:manualLayout>
      </c:layout>
      <c:pie3DChart>
        <c:varyColors val="1"/>
        <c:ser>
          <c:idx val="0"/>
          <c:order val="0"/>
          <c:tx>
            <c:strRef>
              <c:f>'Quartile graphs'!$A$9</c:f>
              <c:strCache>
                <c:ptCount val="1"/>
                <c:pt idx="0">
                  <c:v>Lower Quartile</c:v>
                </c:pt>
              </c:strCache>
            </c:strRef>
          </c:tx>
          <c:dPt>
            <c:idx val="0"/>
            <c:bubble3D val="0"/>
            <c:spPr>
              <a:solidFill>
                <a:schemeClr val="accent2">
                  <a:shade val="76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DCBC-48EB-A26C-720705387394}"/>
              </c:ext>
            </c:extLst>
          </c:dPt>
          <c:dPt>
            <c:idx val="1"/>
            <c:bubble3D val="0"/>
            <c:spPr>
              <a:solidFill>
                <a:schemeClr val="accent2">
                  <a:tint val="77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DCBC-48EB-A26C-72070538739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'Quartile graphs'!$B$8:$C$8</c:f>
              <c:strCache>
                <c:ptCount val="2"/>
                <c:pt idx="0">
                  <c:v>Female %</c:v>
                </c:pt>
                <c:pt idx="1">
                  <c:v>Male %</c:v>
                </c:pt>
              </c:strCache>
            </c:strRef>
          </c:cat>
          <c:val>
            <c:numRef>
              <c:f>'Quartile graphs'!$B$9:$C$9</c:f>
              <c:numCache>
                <c:formatCode>0.0%</c:formatCode>
                <c:ptCount val="2"/>
                <c:pt idx="0">
                  <c:v>0.77600000000000002</c:v>
                </c:pt>
                <c:pt idx="1">
                  <c:v>0.224</c:v>
                </c:pt>
              </c:numCache>
            </c:numRef>
          </c:val>
          <c:extLst>
            <c:ext xmlns:c16="http://schemas.microsoft.com/office/drawing/2014/chart" uri="{C3380CC4-5D6E-409C-BE32-E72D297353CC}">
              <c16:uniqueId val="{00000004-DCBC-48EB-A26C-720705387394}"/>
            </c:ext>
          </c:extLst>
        </c:ser>
        <c:dLbls>
          <c:showLegendKey val="0"/>
          <c:showVal val="0"/>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Pt>
            <c:idx val="0"/>
            <c:invertIfNegative val="0"/>
            <c:bubble3D val="0"/>
            <c:spPr>
              <a:solidFill>
                <a:srgbClr val="00B0F0"/>
              </a:solidFill>
              <a:ln>
                <a:solidFill>
                  <a:srgbClr val="00B0F0"/>
                </a:solidFill>
              </a:ln>
              <a:effectLst/>
              <a:sp3d>
                <a:contourClr>
                  <a:srgbClr val="00B0F0"/>
                </a:contourClr>
              </a:sp3d>
            </c:spPr>
            <c:extLst>
              <c:ext xmlns:c16="http://schemas.microsoft.com/office/drawing/2014/chart" uri="{C3380CC4-5D6E-409C-BE32-E72D297353CC}">
                <c16:uniqueId val="{00000001-CCE9-44CD-A818-392B96E4B2FB}"/>
              </c:ext>
            </c:extLst>
          </c:dPt>
          <c:dPt>
            <c:idx val="1"/>
            <c:invertIfNegative val="0"/>
            <c:bubble3D val="0"/>
            <c:spPr>
              <a:solidFill>
                <a:srgbClr val="00B050"/>
              </a:solidFill>
              <a:ln>
                <a:solidFill>
                  <a:srgbClr val="00B050"/>
                </a:solidFill>
              </a:ln>
              <a:effectLst/>
              <a:sp3d>
                <a:contourClr>
                  <a:srgbClr val="00B050"/>
                </a:contourClr>
              </a:sp3d>
            </c:spPr>
            <c:extLst>
              <c:ext xmlns:c16="http://schemas.microsoft.com/office/drawing/2014/chart" uri="{C3380CC4-5D6E-409C-BE32-E72D297353CC}">
                <c16:uniqueId val="{00000003-CCE9-44CD-A818-392B96E4B2FB}"/>
              </c:ext>
            </c:extLst>
          </c:dPt>
          <c:dLbls>
            <c:dLbl>
              <c:idx val="0"/>
              <c:layout>
                <c:manualLayout>
                  <c:x val="3.0555555555555506E-2"/>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CE9-44CD-A818-392B96E4B2FB}"/>
                </c:ext>
              </c:extLst>
            </c:dLbl>
            <c:dLbl>
              <c:idx val="1"/>
              <c:layout>
                <c:manualLayout>
                  <c:x val="3.3333333333333229E-2"/>
                  <c:y val="-4.62962962962963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CE9-44CD-A818-392B96E4B2FB}"/>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'Proportion paid Bonus'!$C$2:$C$3</c:f>
              <c:strCache>
                <c:ptCount val="2"/>
                <c:pt idx="0">
                  <c:v>Women</c:v>
                </c:pt>
                <c:pt idx="1">
                  <c:v>Men</c:v>
                </c:pt>
              </c:strCache>
            </c:strRef>
          </c:cat>
          <c:val>
            <c:numRef>
              <c:f>'Proportion paid Bonus'!$D$2:$D$3</c:f>
              <c:numCache>
                <c:formatCode>0.0%</c:formatCode>
                <c:ptCount val="2"/>
                <c:pt idx="0">
                  <c:v>3.5999999999999997E-2</c:v>
                </c:pt>
                <c:pt idx="1">
                  <c:v>7.1999999999999995E-2</c:v>
                </c:pt>
              </c:numCache>
            </c:numRef>
          </c:val>
          <c:extLst>
            <c:ext xmlns:c16="http://schemas.microsoft.com/office/drawing/2014/chart" uri="{C3380CC4-5D6E-409C-BE32-E72D297353CC}">
              <c16:uniqueId val="{00000004-CCE9-44CD-A818-392B96E4B2FB}"/>
            </c:ext>
          </c:extLst>
        </c:ser>
        <c:dLbls>
          <c:showLegendKey val="0"/>
          <c:showVal val="1"/>
          <c:showCatName val="0"/>
          <c:showSerName val="0"/>
          <c:showPercent val="0"/>
          <c:showBubbleSize val="0"/>
        </c:dLbls>
        <c:gapWidth val="150"/>
        <c:shape val="box"/>
        <c:axId val="1538280143"/>
        <c:axId val="1323396447"/>
        <c:axId val="0"/>
      </c:bar3DChart>
      <c:catAx>
        <c:axId val="153828014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23396447"/>
        <c:crosses val="autoZero"/>
        <c:auto val="1"/>
        <c:lblAlgn val="ctr"/>
        <c:lblOffset val="100"/>
        <c:noMultiLvlLbl val="0"/>
      </c:catAx>
      <c:valAx>
        <c:axId val="1323396447"/>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828014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withinLinear" id="19">
  <a:schemeClr val="accent6"/>
</cs:colorStyle>
</file>

<file path=word/charts/colors4.xml><?xml version="1.0" encoding="utf-8"?>
<cs:colorStyle xmlns:cs="http://schemas.microsoft.com/office/drawing/2012/chartStyle" xmlns:a="http://schemas.openxmlformats.org/drawingml/2006/main" meth="withinLinear" id="15">
  <a:schemeClr val="accent2"/>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CD080B-23BB-4A59-99A8-642F2B02D918}" type="doc">
      <dgm:prSet loTypeId="urn:microsoft.com/office/officeart/2005/8/layout/hProcess9" loCatId="process" qsTypeId="urn:microsoft.com/office/officeart/2005/8/quickstyle/simple1" qsCatId="simple" csTypeId="urn:microsoft.com/office/officeart/2005/8/colors/accent1_2" csCatId="accent1" phldr="1"/>
      <dgm:spPr/>
    </dgm:pt>
    <dgm:pt modelId="{FF04C55A-E655-4A4E-8A65-36305B01ABFB}">
      <dgm:prSet phldrT="[Text]"/>
      <dgm:spPr>
        <a:xfrm>
          <a:off x="110571" y="764095"/>
          <a:ext cx="1783080" cy="1018794"/>
        </a:xfrm>
        <a:solidFill>
          <a:srgbClr val="4BACC6"/>
        </a:solidFill>
        <a:ln w="25400" cap="flat" cmpd="sng" algn="ctr">
          <a:solidFill>
            <a:sysClr val="window" lastClr="FFFFFF">
              <a:hueOff val="0"/>
              <a:satOff val="0"/>
              <a:lumOff val="0"/>
              <a:alphaOff val="0"/>
            </a:sysClr>
          </a:solidFill>
          <a:prstDash val="solid"/>
        </a:ln>
        <a:effectLst/>
      </dgm:spPr>
      <dgm:t>
        <a:bodyPr/>
        <a:lstStyle/>
        <a:p>
          <a:r>
            <a:rPr lang="en-GB" dirty="0">
              <a:solidFill>
                <a:sysClr val="window" lastClr="FFFFFF"/>
              </a:solidFill>
              <a:latin typeface="Calibri"/>
              <a:ea typeface="+mn-ea"/>
              <a:cs typeface="+mn-cs"/>
            </a:rPr>
            <a:t>Male:</a:t>
          </a:r>
        </a:p>
        <a:p>
          <a:r>
            <a:rPr lang="en-GB" dirty="0">
              <a:solidFill>
                <a:sysClr val="window" lastClr="FFFFFF"/>
              </a:solidFill>
              <a:latin typeface="Calibri"/>
              <a:ea typeface="+mn-ea"/>
              <a:cs typeface="+mn-cs"/>
            </a:rPr>
            <a:t>£21.83</a:t>
          </a:r>
        </a:p>
      </dgm:t>
    </dgm:pt>
    <dgm:pt modelId="{36D9884B-323C-41FE-A216-2E2E57B5A69E}" type="parTrans" cxnId="{4A7FD2A6-02BE-47D3-8D3D-D56201A73E7F}">
      <dgm:prSet/>
      <dgm:spPr/>
      <dgm:t>
        <a:bodyPr/>
        <a:lstStyle/>
        <a:p>
          <a:endParaRPr lang="en-GB"/>
        </a:p>
      </dgm:t>
    </dgm:pt>
    <dgm:pt modelId="{EAD92433-1879-4C0C-BE21-5467EEFE7F87}" type="sibTrans" cxnId="{4A7FD2A6-02BE-47D3-8D3D-D56201A73E7F}">
      <dgm:prSet/>
      <dgm:spPr/>
      <dgm:t>
        <a:bodyPr/>
        <a:lstStyle/>
        <a:p>
          <a:endParaRPr lang="en-GB"/>
        </a:p>
      </dgm:t>
    </dgm:pt>
    <dgm:pt modelId="{D61C60F2-0395-4F5B-9660-356B682A9CD7}">
      <dgm:prSet phldrT="[Text]"/>
      <dgm:spPr>
        <a:xfrm>
          <a:off x="2080259" y="764095"/>
          <a:ext cx="1783080" cy="1018794"/>
        </a:xfrm>
        <a:solidFill>
          <a:srgbClr val="B359A8"/>
        </a:solidFill>
        <a:ln w="25400" cap="flat" cmpd="sng" algn="ctr">
          <a:solidFill>
            <a:sysClr val="window" lastClr="FFFFFF">
              <a:hueOff val="0"/>
              <a:satOff val="0"/>
              <a:lumOff val="0"/>
              <a:alphaOff val="0"/>
            </a:sysClr>
          </a:solidFill>
          <a:prstDash val="solid"/>
        </a:ln>
        <a:effectLst/>
      </dgm:spPr>
      <dgm:t>
        <a:bodyPr/>
        <a:lstStyle/>
        <a:p>
          <a:r>
            <a:rPr lang="en-GB" dirty="0">
              <a:solidFill>
                <a:sysClr val="window" lastClr="FFFFFF"/>
              </a:solidFill>
              <a:latin typeface="Calibri"/>
              <a:ea typeface="+mn-ea"/>
              <a:cs typeface="+mn-cs"/>
            </a:rPr>
            <a:t>Female:</a:t>
          </a:r>
        </a:p>
        <a:p>
          <a:r>
            <a:rPr lang="en-GB" dirty="0">
              <a:solidFill>
                <a:sysClr val="window" lastClr="FFFFFF"/>
              </a:solidFill>
              <a:latin typeface="Calibri"/>
              <a:ea typeface="+mn-ea"/>
              <a:cs typeface="+mn-cs"/>
            </a:rPr>
            <a:t>£16.67</a:t>
          </a:r>
        </a:p>
      </dgm:t>
    </dgm:pt>
    <dgm:pt modelId="{4ED39A08-D701-48B5-B9AC-B57E081FA589}" type="parTrans" cxnId="{27216BFB-9710-4600-BC5A-BCCC04DEC039}">
      <dgm:prSet/>
      <dgm:spPr/>
      <dgm:t>
        <a:bodyPr/>
        <a:lstStyle/>
        <a:p>
          <a:endParaRPr lang="en-GB"/>
        </a:p>
      </dgm:t>
    </dgm:pt>
    <dgm:pt modelId="{4D9CA10D-727E-421D-926D-16E6EE897F09}" type="sibTrans" cxnId="{27216BFB-9710-4600-BC5A-BCCC04DEC039}">
      <dgm:prSet/>
      <dgm:spPr/>
      <dgm:t>
        <a:bodyPr/>
        <a:lstStyle/>
        <a:p>
          <a:endParaRPr lang="en-GB"/>
        </a:p>
      </dgm:t>
    </dgm:pt>
    <dgm:pt modelId="{E894EED6-EA1C-47ED-A605-FAEA223B97BD}">
      <dgm:prSet phldrT="[Text]">
        <dgm:style>
          <a:lnRef idx="1">
            <a:schemeClr val="accent3"/>
          </a:lnRef>
          <a:fillRef idx="3">
            <a:schemeClr val="accent3"/>
          </a:fillRef>
          <a:effectRef idx="2">
            <a:schemeClr val="accent3"/>
          </a:effectRef>
          <a:fontRef idx="minor">
            <a:schemeClr val="lt1"/>
          </a:fontRef>
        </dgm:style>
      </dgm:prSet>
      <dgm:spPr>
        <a:xfrm>
          <a:off x="4049948" y="764095"/>
          <a:ext cx="1783080" cy="1018794"/>
        </a:xfr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ln>
        <a:effectLst>
          <a:outerShdw blurRad="40000" dist="23000" dir="5400000" rotWithShape="0">
            <a:srgbClr val="000000">
              <a:alpha val="35000"/>
            </a:srgbClr>
          </a:outerShdw>
        </a:effectLst>
      </dgm:spPr>
      <dgm:t>
        <a:bodyPr/>
        <a:lstStyle/>
        <a:p>
          <a:r>
            <a:rPr lang="en-GB" dirty="0">
              <a:solidFill>
                <a:sysClr val="window" lastClr="FFFFFF"/>
              </a:solidFill>
              <a:latin typeface="Calibri"/>
              <a:ea typeface="+mn-ea"/>
              <a:cs typeface="+mn-cs"/>
            </a:rPr>
            <a:t>Pay Gap:</a:t>
          </a:r>
        </a:p>
        <a:p>
          <a:r>
            <a:rPr lang="en-GB" dirty="0">
              <a:solidFill>
                <a:sysClr val="window" lastClr="FFFFFF"/>
              </a:solidFill>
              <a:latin typeface="Calibri"/>
              <a:ea typeface="+mn-ea"/>
              <a:cs typeface="+mn-cs"/>
            </a:rPr>
            <a:t>23.6%</a:t>
          </a:r>
        </a:p>
      </dgm:t>
    </dgm:pt>
    <dgm:pt modelId="{61D4E304-1B62-4E3A-9C24-C03181DBBD0A}" type="parTrans" cxnId="{91AE36FD-2F3B-4B4C-A248-B125B8EE6272}">
      <dgm:prSet/>
      <dgm:spPr/>
      <dgm:t>
        <a:bodyPr/>
        <a:lstStyle/>
        <a:p>
          <a:endParaRPr lang="en-GB"/>
        </a:p>
      </dgm:t>
    </dgm:pt>
    <dgm:pt modelId="{C4799711-5B12-47CD-8EBD-16331F35EE58}" type="sibTrans" cxnId="{91AE36FD-2F3B-4B4C-A248-B125B8EE6272}">
      <dgm:prSet/>
      <dgm:spPr/>
      <dgm:t>
        <a:bodyPr/>
        <a:lstStyle/>
        <a:p>
          <a:endParaRPr lang="en-GB"/>
        </a:p>
      </dgm:t>
    </dgm:pt>
    <dgm:pt modelId="{D0DBFAD0-2111-4E0B-B526-83A520FAF1EF}" type="pres">
      <dgm:prSet presAssocID="{EECD080B-23BB-4A59-99A8-642F2B02D918}" presName="CompostProcess" presStyleCnt="0">
        <dgm:presLayoutVars>
          <dgm:dir/>
          <dgm:resizeHandles val="exact"/>
        </dgm:presLayoutVars>
      </dgm:prSet>
      <dgm:spPr/>
    </dgm:pt>
    <dgm:pt modelId="{8E43DF22-BDAE-4240-B3A7-E937DF68B148}" type="pres">
      <dgm:prSet presAssocID="{EECD080B-23BB-4A59-99A8-642F2B02D918}" presName="arrow" presStyleLbl="bgShp" presStyleIdx="0" presStyleCnt="1"/>
      <dgm:spPr>
        <a:xfrm>
          <a:off x="445769" y="0"/>
          <a:ext cx="5052060" cy="2546985"/>
        </a:xfrm>
        <a:prstGeom prst="rightArrow">
          <a:avLst/>
        </a:prstGeom>
        <a:solidFill>
          <a:srgbClr val="4F81BD">
            <a:tint val="40000"/>
            <a:hueOff val="0"/>
            <a:satOff val="0"/>
            <a:lumOff val="0"/>
            <a:alphaOff val="0"/>
          </a:srgbClr>
        </a:solidFill>
        <a:ln>
          <a:noFill/>
        </a:ln>
        <a:effectLst/>
      </dgm:spPr>
    </dgm:pt>
    <dgm:pt modelId="{99D287EE-793F-4224-9E4B-94216BF02BFB}" type="pres">
      <dgm:prSet presAssocID="{EECD080B-23BB-4A59-99A8-642F2B02D918}" presName="linearProcess" presStyleCnt="0"/>
      <dgm:spPr/>
    </dgm:pt>
    <dgm:pt modelId="{86F3C32C-5F7C-446B-BB6C-5247ACCBB925}" type="pres">
      <dgm:prSet presAssocID="{FF04C55A-E655-4A4E-8A65-36305B01ABFB}" presName="textNode" presStyleLbl="node1" presStyleIdx="0" presStyleCnt="3">
        <dgm:presLayoutVars>
          <dgm:bulletEnabled val="1"/>
        </dgm:presLayoutVars>
      </dgm:prSet>
      <dgm:spPr>
        <a:prstGeom prst="roundRect">
          <a:avLst/>
        </a:prstGeom>
      </dgm:spPr>
    </dgm:pt>
    <dgm:pt modelId="{62A05359-E08D-4EF0-9E47-041CB74E2211}" type="pres">
      <dgm:prSet presAssocID="{EAD92433-1879-4C0C-BE21-5467EEFE7F87}" presName="sibTrans" presStyleCnt="0"/>
      <dgm:spPr/>
    </dgm:pt>
    <dgm:pt modelId="{34FD8F3B-F15E-452F-BFDD-E2EC0A47849F}" type="pres">
      <dgm:prSet presAssocID="{D61C60F2-0395-4F5B-9660-356B682A9CD7}" presName="textNode" presStyleLbl="node1" presStyleIdx="1" presStyleCnt="3">
        <dgm:presLayoutVars>
          <dgm:bulletEnabled val="1"/>
        </dgm:presLayoutVars>
      </dgm:prSet>
      <dgm:spPr>
        <a:prstGeom prst="roundRect">
          <a:avLst/>
        </a:prstGeom>
      </dgm:spPr>
    </dgm:pt>
    <dgm:pt modelId="{798046BB-7D41-4647-A0F3-8E66DF18D93F}" type="pres">
      <dgm:prSet presAssocID="{4D9CA10D-727E-421D-926D-16E6EE897F09}" presName="sibTrans" presStyleCnt="0"/>
      <dgm:spPr/>
    </dgm:pt>
    <dgm:pt modelId="{0F87526F-3EC9-4CB5-86C1-AF26CDC1A0B6}" type="pres">
      <dgm:prSet presAssocID="{E894EED6-EA1C-47ED-A605-FAEA223B97BD}" presName="textNode" presStyleLbl="node1" presStyleIdx="2" presStyleCnt="3">
        <dgm:presLayoutVars>
          <dgm:bulletEnabled val="1"/>
        </dgm:presLayoutVars>
      </dgm:prSet>
      <dgm:spPr>
        <a:prstGeom prst="roundRect">
          <a:avLst/>
        </a:prstGeom>
      </dgm:spPr>
    </dgm:pt>
  </dgm:ptLst>
  <dgm:cxnLst>
    <dgm:cxn modelId="{EC8D7405-43F8-457B-A64F-C838C0E616C6}" type="presOf" srcId="{E894EED6-EA1C-47ED-A605-FAEA223B97BD}" destId="{0F87526F-3EC9-4CB5-86C1-AF26CDC1A0B6}" srcOrd="0" destOrd="0" presId="urn:microsoft.com/office/officeart/2005/8/layout/hProcess9"/>
    <dgm:cxn modelId="{5BBE4860-A815-4070-AEA2-F83C0F6B9F32}" type="presOf" srcId="{D61C60F2-0395-4F5B-9660-356B682A9CD7}" destId="{34FD8F3B-F15E-452F-BFDD-E2EC0A47849F}" srcOrd="0" destOrd="0" presId="urn:microsoft.com/office/officeart/2005/8/layout/hProcess9"/>
    <dgm:cxn modelId="{727CF77F-57AC-4B8F-8A64-09AD46932BDE}" type="presOf" srcId="{FF04C55A-E655-4A4E-8A65-36305B01ABFB}" destId="{86F3C32C-5F7C-446B-BB6C-5247ACCBB925}" srcOrd="0" destOrd="0" presId="urn:microsoft.com/office/officeart/2005/8/layout/hProcess9"/>
    <dgm:cxn modelId="{2B52549A-9FB0-499B-80FC-A44AE40F3395}" type="presOf" srcId="{EECD080B-23BB-4A59-99A8-642F2B02D918}" destId="{D0DBFAD0-2111-4E0B-B526-83A520FAF1EF}" srcOrd="0" destOrd="0" presId="urn:microsoft.com/office/officeart/2005/8/layout/hProcess9"/>
    <dgm:cxn modelId="{4A7FD2A6-02BE-47D3-8D3D-D56201A73E7F}" srcId="{EECD080B-23BB-4A59-99A8-642F2B02D918}" destId="{FF04C55A-E655-4A4E-8A65-36305B01ABFB}" srcOrd="0" destOrd="0" parTransId="{36D9884B-323C-41FE-A216-2E2E57B5A69E}" sibTransId="{EAD92433-1879-4C0C-BE21-5467EEFE7F87}"/>
    <dgm:cxn modelId="{27216BFB-9710-4600-BC5A-BCCC04DEC039}" srcId="{EECD080B-23BB-4A59-99A8-642F2B02D918}" destId="{D61C60F2-0395-4F5B-9660-356B682A9CD7}" srcOrd="1" destOrd="0" parTransId="{4ED39A08-D701-48B5-B9AC-B57E081FA589}" sibTransId="{4D9CA10D-727E-421D-926D-16E6EE897F09}"/>
    <dgm:cxn modelId="{91AE36FD-2F3B-4B4C-A248-B125B8EE6272}" srcId="{EECD080B-23BB-4A59-99A8-642F2B02D918}" destId="{E894EED6-EA1C-47ED-A605-FAEA223B97BD}" srcOrd="2" destOrd="0" parTransId="{61D4E304-1B62-4E3A-9C24-C03181DBBD0A}" sibTransId="{C4799711-5B12-47CD-8EBD-16331F35EE58}"/>
    <dgm:cxn modelId="{B333D7EE-24E5-42C6-A193-E709FC8D1D55}" type="presParOf" srcId="{D0DBFAD0-2111-4E0B-B526-83A520FAF1EF}" destId="{8E43DF22-BDAE-4240-B3A7-E937DF68B148}" srcOrd="0" destOrd="0" presId="urn:microsoft.com/office/officeart/2005/8/layout/hProcess9"/>
    <dgm:cxn modelId="{927DB8A6-BD76-4C55-9E4D-FCBB98626049}" type="presParOf" srcId="{D0DBFAD0-2111-4E0B-B526-83A520FAF1EF}" destId="{99D287EE-793F-4224-9E4B-94216BF02BFB}" srcOrd="1" destOrd="0" presId="urn:microsoft.com/office/officeart/2005/8/layout/hProcess9"/>
    <dgm:cxn modelId="{40B49BD9-E355-4248-A841-25F5DAB0A9DC}" type="presParOf" srcId="{99D287EE-793F-4224-9E4B-94216BF02BFB}" destId="{86F3C32C-5F7C-446B-BB6C-5247ACCBB925}" srcOrd="0" destOrd="0" presId="urn:microsoft.com/office/officeart/2005/8/layout/hProcess9"/>
    <dgm:cxn modelId="{EB3C4BAA-A794-46F7-8B70-F2DFA52825FA}" type="presParOf" srcId="{99D287EE-793F-4224-9E4B-94216BF02BFB}" destId="{62A05359-E08D-4EF0-9E47-041CB74E2211}" srcOrd="1" destOrd="0" presId="urn:microsoft.com/office/officeart/2005/8/layout/hProcess9"/>
    <dgm:cxn modelId="{28AF8226-D74B-4AE5-B5C2-813C38809AAB}" type="presParOf" srcId="{99D287EE-793F-4224-9E4B-94216BF02BFB}" destId="{34FD8F3B-F15E-452F-BFDD-E2EC0A47849F}" srcOrd="2" destOrd="0" presId="urn:microsoft.com/office/officeart/2005/8/layout/hProcess9"/>
    <dgm:cxn modelId="{8E104FF8-4962-4D5E-B266-17E1811E15CB}" type="presParOf" srcId="{99D287EE-793F-4224-9E4B-94216BF02BFB}" destId="{798046BB-7D41-4647-A0F3-8E66DF18D93F}" srcOrd="3" destOrd="0" presId="urn:microsoft.com/office/officeart/2005/8/layout/hProcess9"/>
    <dgm:cxn modelId="{DEC3B2CE-8DCE-4021-9318-FF47933AB693}" type="presParOf" srcId="{99D287EE-793F-4224-9E4B-94216BF02BFB}" destId="{0F87526F-3EC9-4CB5-86C1-AF26CDC1A0B6}" srcOrd="4" destOrd="0" presId="urn:microsoft.com/office/officeart/2005/8/layout/hProcess9"/>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EECD080B-23BB-4A59-99A8-642F2B02D918}" type="doc">
      <dgm:prSet loTypeId="urn:microsoft.com/office/officeart/2005/8/layout/hProcess9" loCatId="process" qsTypeId="urn:microsoft.com/office/officeart/2005/8/quickstyle/simple1" qsCatId="simple" csTypeId="urn:microsoft.com/office/officeart/2005/8/colors/accent1_2" csCatId="accent1" phldr="1"/>
      <dgm:spPr/>
    </dgm:pt>
    <dgm:pt modelId="{FF04C55A-E655-4A4E-8A65-36305B01ABFB}">
      <dgm:prSet phldrT="[Text]"/>
      <dgm:spPr>
        <a:xfrm>
          <a:off x="178772" y="635127"/>
          <a:ext cx="1783080" cy="846836"/>
        </a:xfrm>
        <a:solidFill>
          <a:srgbClr val="4BACC6"/>
        </a:solidFill>
        <a:ln w="25400" cap="flat" cmpd="sng" algn="ctr">
          <a:solidFill>
            <a:sysClr val="window" lastClr="FFFFFF">
              <a:hueOff val="0"/>
              <a:satOff val="0"/>
              <a:lumOff val="0"/>
              <a:alphaOff val="0"/>
            </a:sysClr>
          </a:solidFill>
          <a:prstDash val="solid"/>
        </a:ln>
        <a:effectLst/>
      </dgm:spPr>
      <dgm:t>
        <a:bodyPr/>
        <a:lstStyle/>
        <a:p>
          <a:r>
            <a:rPr lang="en-GB" dirty="0">
              <a:solidFill>
                <a:sysClr val="window" lastClr="FFFFFF"/>
              </a:solidFill>
              <a:latin typeface="Calibri"/>
              <a:ea typeface="+mn-ea"/>
              <a:cs typeface="+mn-cs"/>
            </a:rPr>
            <a:t>Male:</a:t>
          </a:r>
        </a:p>
        <a:p>
          <a:r>
            <a:rPr lang="en-GB" dirty="0">
              <a:solidFill>
                <a:sysClr val="window" lastClr="FFFFFF"/>
              </a:solidFill>
              <a:latin typeface="Calibri"/>
              <a:ea typeface="+mn-ea"/>
              <a:cs typeface="+mn-cs"/>
            </a:rPr>
            <a:t>£8,476.03pa</a:t>
          </a:r>
        </a:p>
      </dgm:t>
    </dgm:pt>
    <dgm:pt modelId="{36D9884B-323C-41FE-A216-2E2E57B5A69E}" type="parTrans" cxnId="{4A7FD2A6-02BE-47D3-8D3D-D56201A73E7F}">
      <dgm:prSet/>
      <dgm:spPr/>
      <dgm:t>
        <a:bodyPr/>
        <a:lstStyle/>
        <a:p>
          <a:endParaRPr lang="en-GB"/>
        </a:p>
      </dgm:t>
    </dgm:pt>
    <dgm:pt modelId="{EAD92433-1879-4C0C-BE21-5467EEFE7F87}" type="sibTrans" cxnId="{4A7FD2A6-02BE-47D3-8D3D-D56201A73E7F}">
      <dgm:prSet/>
      <dgm:spPr/>
      <dgm:t>
        <a:bodyPr/>
        <a:lstStyle/>
        <a:p>
          <a:endParaRPr lang="en-GB"/>
        </a:p>
      </dgm:t>
    </dgm:pt>
    <dgm:pt modelId="{D61C60F2-0395-4F5B-9660-356B682A9CD7}">
      <dgm:prSet phldrT="[Text]"/>
      <dgm:spPr>
        <a:xfrm>
          <a:off x="2080260" y="635127"/>
          <a:ext cx="1783080" cy="846836"/>
        </a:xfrm>
        <a:solidFill>
          <a:srgbClr val="B359A8"/>
        </a:solidFill>
        <a:ln w="25400" cap="flat" cmpd="sng" algn="ctr">
          <a:solidFill>
            <a:sysClr val="window" lastClr="FFFFFF">
              <a:hueOff val="0"/>
              <a:satOff val="0"/>
              <a:lumOff val="0"/>
              <a:alphaOff val="0"/>
            </a:sysClr>
          </a:solidFill>
          <a:prstDash val="solid"/>
        </a:ln>
        <a:effectLst/>
      </dgm:spPr>
      <dgm:t>
        <a:bodyPr/>
        <a:lstStyle/>
        <a:p>
          <a:r>
            <a:rPr lang="en-GB" dirty="0">
              <a:solidFill>
                <a:sysClr val="window" lastClr="FFFFFF"/>
              </a:solidFill>
              <a:latin typeface="Calibri"/>
              <a:ea typeface="+mn-ea"/>
              <a:cs typeface="+mn-cs"/>
            </a:rPr>
            <a:t>Female:</a:t>
          </a:r>
        </a:p>
        <a:p>
          <a:r>
            <a:rPr lang="en-GB" dirty="0">
              <a:solidFill>
                <a:sysClr val="window" lastClr="FFFFFF"/>
              </a:solidFill>
              <a:latin typeface="Calibri"/>
              <a:ea typeface="+mn-ea"/>
              <a:cs typeface="+mn-cs"/>
            </a:rPr>
            <a:t>£5,459.96pa</a:t>
          </a:r>
        </a:p>
      </dgm:t>
    </dgm:pt>
    <dgm:pt modelId="{4ED39A08-D701-48B5-B9AC-B57E081FA589}" type="parTrans" cxnId="{27216BFB-9710-4600-BC5A-BCCC04DEC039}">
      <dgm:prSet/>
      <dgm:spPr/>
      <dgm:t>
        <a:bodyPr/>
        <a:lstStyle/>
        <a:p>
          <a:endParaRPr lang="en-GB"/>
        </a:p>
      </dgm:t>
    </dgm:pt>
    <dgm:pt modelId="{4D9CA10D-727E-421D-926D-16E6EE897F09}" type="sibTrans" cxnId="{27216BFB-9710-4600-BC5A-BCCC04DEC039}">
      <dgm:prSet/>
      <dgm:spPr/>
      <dgm:t>
        <a:bodyPr/>
        <a:lstStyle/>
        <a:p>
          <a:endParaRPr lang="en-GB"/>
        </a:p>
      </dgm:t>
    </dgm:pt>
    <dgm:pt modelId="{E894EED6-EA1C-47ED-A605-FAEA223B97BD}">
      <dgm:prSet phldrT="[Text]">
        <dgm:style>
          <a:lnRef idx="1">
            <a:schemeClr val="accent3"/>
          </a:lnRef>
          <a:fillRef idx="3">
            <a:schemeClr val="accent3"/>
          </a:fillRef>
          <a:effectRef idx="2">
            <a:schemeClr val="accent3"/>
          </a:effectRef>
          <a:fontRef idx="minor">
            <a:schemeClr val="lt1"/>
          </a:fontRef>
        </dgm:style>
      </dgm:prSet>
      <dgm:spPr>
        <a:xfrm>
          <a:off x="3981747" y="635127"/>
          <a:ext cx="1783080" cy="846836"/>
        </a:xfr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ln>
        <a:effectLst>
          <a:outerShdw blurRad="40000" dist="23000" dir="5400000" rotWithShape="0">
            <a:srgbClr val="000000">
              <a:alpha val="35000"/>
            </a:srgbClr>
          </a:outerShdw>
        </a:effectLst>
      </dgm:spPr>
      <dgm:t>
        <a:bodyPr/>
        <a:lstStyle/>
        <a:p>
          <a:r>
            <a:rPr lang="en-GB" dirty="0">
              <a:solidFill>
                <a:sysClr val="window" lastClr="FFFFFF"/>
              </a:solidFill>
              <a:latin typeface="Calibri"/>
              <a:ea typeface="+mn-ea"/>
              <a:cs typeface="+mn-cs"/>
            </a:rPr>
            <a:t>Pay Gap:</a:t>
          </a:r>
        </a:p>
        <a:p>
          <a:r>
            <a:rPr lang="en-GB" dirty="0">
              <a:solidFill>
                <a:sysClr val="window" lastClr="FFFFFF"/>
              </a:solidFill>
              <a:latin typeface="Calibri"/>
              <a:ea typeface="+mn-ea"/>
              <a:cs typeface="+mn-cs"/>
            </a:rPr>
            <a:t>35.6%</a:t>
          </a:r>
        </a:p>
      </dgm:t>
    </dgm:pt>
    <dgm:pt modelId="{61D4E304-1B62-4E3A-9C24-C03181DBBD0A}" type="parTrans" cxnId="{91AE36FD-2F3B-4B4C-A248-B125B8EE6272}">
      <dgm:prSet/>
      <dgm:spPr/>
      <dgm:t>
        <a:bodyPr/>
        <a:lstStyle/>
        <a:p>
          <a:endParaRPr lang="en-GB"/>
        </a:p>
      </dgm:t>
    </dgm:pt>
    <dgm:pt modelId="{C4799711-5B12-47CD-8EBD-16331F35EE58}" type="sibTrans" cxnId="{91AE36FD-2F3B-4B4C-A248-B125B8EE6272}">
      <dgm:prSet/>
      <dgm:spPr/>
      <dgm:t>
        <a:bodyPr/>
        <a:lstStyle/>
        <a:p>
          <a:endParaRPr lang="en-GB"/>
        </a:p>
      </dgm:t>
    </dgm:pt>
    <dgm:pt modelId="{D0DBFAD0-2111-4E0B-B526-83A520FAF1EF}" type="pres">
      <dgm:prSet presAssocID="{EECD080B-23BB-4A59-99A8-642F2B02D918}" presName="CompostProcess" presStyleCnt="0">
        <dgm:presLayoutVars>
          <dgm:dir/>
          <dgm:resizeHandles val="exact"/>
        </dgm:presLayoutVars>
      </dgm:prSet>
      <dgm:spPr/>
    </dgm:pt>
    <dgm:pt modelId="{8E43DF22-BDAE-4240-B3A7-E937DF68B148}" type="pres">
      <dgm:prSet presAssocID="{EECD080B-23BB-4A59-99A8-642F2B02D918}" presName="arrow" presStyleLbl="bgShp" presStyleIdx="0" presStyleCnt="1"/>
      <dgm:spPr>
        <a:xfrm>
          <a:off x="445769" y="0"/>
          <a:ext cx="5052060" cy="2117090"/>
        </a:xfrm>
        <a:prstGeom prst="rightArrow">
          <a:avLst/>
        </a:prstGeom>
        <a:solidFill>
          <a:srgbClr val="4F81BD">
            <a:tint val="40000"/>
            <a:hueOff val="0"/>
            <a:satOff val="0"/>
            <a:lumOff val="0"/>
            <a:alphaOff val="0"/>
          </a:srgbClr>
        </a:solidFill>
        <a:ln>
          <a:noFill/>
        </a:ln>
        <a:effectLst/>
      </dgm:spPr>
    </dgm:pt>
    <dgm:pt modelId="{99D287EE-793F-4224-9E4B-94216BF02BFB}" type="pres">
      <dgm:prSet presAssocID="{EECD080B-23BB-4A59-99A8-642F2B02D918}" presName="linearProcess" presStyleCnt="0"/>
      <dgm:spPr/>
    </dgm:pt>
    <dgm:pt modelId="{86F3C32C-5F7C-446B-BB6C-5247ACCBB925}" type="pres">
      <dgm:prSet presAssocID="{FF04C55A-E655-4A4E-8A65-36305B01ABFB}" presName="textNode" presStyleLbl="node1" presStyleIdx="0" presStyleCnt="3">
        <dgm:presLayoutVars>
          <dgm:bulletEnabled val="1"/>
        </dgm:presLayoutVars>
      </dgm:prSet>
      <dgm:spPr>
        <a:prstGeom prst="roundRect">
          <a:avLst/>
        </a:prstGeom>
      </dgm:spPr>
    </dgm:pt>
    <dgm:pt modelId="{62A05359-E08D-4EF0-9E47-041CB74E2211}" type="pres">
      <dgm:prSet presAssocID="{EAD92433-1879-4C0C-BE21-5467EEFE7F87}" presName="sibTrans" presStyleCnt="0"/>
      <dgm:spPr/>
    </dgm:pt>
    <dgm:pt modelId="{34FD8F3B-F15E-452F-BFDD-E2EC0A47849F}" type="pres">
      <dgm:prSet presAssocID="{D61C60F2-0395-4F5B-9660-356B682A9CD7}" presName="textNode" presStyleLbl="node1" presStyleIdx="1" presStyleCnt="3">
        <dgm:presLayoutVars>
          <dgm:bulletEnabled val="1"/>
        </dgm:presLayoutVars>
      </dgm:prSet>
      <dgm:spPr>
        <a:prstGeom prst="roundRect">
          <a:avLst/>
        </a:prstGeom>
      </dgm:spPr>
    </dgm:pt>
    <dgm:pt modelId="{798046BB-7D41-4647-A0F3-8E66DF18D93F}" type="pres">
      <dgm:prSet presAssocID="{4D9CA10D-727E-421D-926D-16E6EE897F09}" presName="sibTrans" presStyleCnt="0"/>
      <dgm:spPr/>
    </dgm:pt>
    <dgm:pt modelId="{0F87526F-3EC9-4CB5-86C1-AF26CDC1A0B6}" type="pres">
      <dgm:prSet presAssocID="{E894EED6-EA1C-47ED-A605-FAEA223B97BD}" presName="textNode" presStyleLbl="node1" presStyleIdx="2" presStyleCnt="3">
        <dgm:presLayoutVars>
          <dgm:bulletEnabled val="1"/>
        </dgm:presLayoutVars>
      </dgm:prSet>
      <dgm:spPr>
        <a:prstGeom prst="roundRect">
          <a:avLst/>
        </a:prstGeom>
      </dgm:spPr>
    </dgm:pt>
  </dgm:ptLst>
  <dgm:cxnLst>
    <dgm:cxn modelId="{B47A2235-949D-4423-A682-A32A5A5D8F2A}" type="presOf" srcId="{D61C60F2-0395-4F5B-9660-356B682A9CD7}" destId="{34FD8F3B-F15E-452F-BFDD-E2EC0A47849F}" srcOrd="0" destOrd="0" presId="urn:microsoft.com/office/officeart/2005/8/layout/hProcess9"/>
    <dgm:cxn modelId="{DF75E761-7B2A-4337-9357-872B1BC982F7}" type="presOf" srcId="{E894EED6-EA1C-47ED-A605-FAEA223B97BD}" destId="{0F87526F-3EC9-4CB5-86C1-AF26CDC1A0B6}" srcOrd="0" destOrd="0" presId="urn:microsoft.com/office/officeart/2005/8/layout/hProcess9"/>
    <dgm:cxn modelId="{7C720965-37AF-4F52-BE65-B8CFA4492102}" type="presOf" srcId="{EECD080B-23BB-4A59-99A8-642F2B02D918}" destId="{D0DBFAD0-2111-4E0B-B526-83A520FAF1EF}" srcOrd="0" destOrd="0" presId="urn:microsoft.com/office/officeart/2005/8/layout/hProcess9"/>
    <dgm:cxn modelId="{4A7FD2A6-02BE-47D3-8D3D-D56201A73E7F}" srcId="{EECD080B-23BB-4A59-99A8-642F2B02D918}" destId="{FF04C55A-E655-4A4E-8A65-36305B01ABFB}" srcOrd="0" destOrd="0" parTransId="{36D9884B-323C-41FE-A216-2E2E57B5A69E}" sibTransId="{EAD92433-1879-4C0C-BE21-5467EEFE7F87}"/>
    <dgm:cxn modelId="{738E51BB-3A08-4BA5-80FF-CFC80950357E}" type="presOf" srcId="{FF04C55A-E655-4A4E-8A65-36305B01ABFB}" destId="{86F3C32C-5F7C-446B-BB6C-5247ACCBB925}" srcOrd="0" destOrd="0" presId="urn:microsoft.com/office/officeart/2005/8/layout/hProcess9"/>
    <dgm:cxn modelId="{27216BFB-9710-4600-BC5A-BCCC04DEC039}" srcId="{EECD080B-23BB-4A59-99A8-642F2B02D918}" destId="{D61C60F2-0395-4F5B-9660-356B682A9CD7}" srcOrd="1" destOrd="0" parTransId="{4ED39A08-D701-48B5-B9AC-B57E081FA589}" sibTransId="{4D9CA10D-727E-421D-926D-16E6EE897F09}"/>
    <dgm:cxn modelId="{91AE36FD-2F3B-4B4C-A248-B125B8EE6272}" srcId="{EECD080B-23BB-4A59-99A8-642F2B02D918}" destId="{E894EED6-EA1C-47ED-A605-FAEA223B97BD}" srcOrd="2" destOrd="0" parTransId="{61D4E304-1B62-4E3A-9C24-C03181DBBD0A}" sibTransId="{C4799711-5B12-47CD-8EBD-16331F35EE58}"/>
    <dgm:cxn modelId="{EC45A37A-B987-4BF0-BC32-D1CAAF0A1608}" type="presParOf" srcId="{D0DBFAD0-2111-4E0B-B526-83A520FAF1EF}" destId="{8E43DF22-BDAE-4240-B3A7-E937DF68B148}" srcOrd="0" destOrd="0" presId="urn:microsoft.com/office/officeart/2005/8/layout/hProcess9"/>
    <dgm:cxn modelId="{6B6A2673-6446-4BEC-9385-631C60394355}" type="presParOf" srcId="{D0DBFAD0-2111-4E0B-B526-83A520FAF1EF}" destId="{99D287EE-793F-4224-9E4B-94216BF02BFB}" srcOrd="1" destOrd="0" presId="urn:microsoft.com/office/officeart/2005/8/layout/hProcess9"/>
    <dgm:cxn modelId="{6B1D18CE-99C5-43FC-AD6A-0BABAD962661}" type="presParOf" srcId="{99D287EE-793F-4224-9E4B-94216BF02BFB}" destId="{86F3C32C-5F7C-446B-BB6C-5247ACCBB925}" srcOrd="0" destOrd="0" presId="urn:microsoft.com/office/officeart/2005/8/layout/hProcess9"/>
    <dgm:cxn modelId="{E87192FC-CBCF-4CA8-9D51-24A88FE71F20}" type="presParOf" srcId="{99D287EE-793F-4224-9E4B-94216BF02BFB}" destId="{62A05359-E08D-4EF0-9E47-041CB74E2211}" srcOrd="1" destOrd="0" presId="urn:microsoft.com/office/officeart/2005/8/layout/hProcess9"/>
    <dgm:cxn modelId="{008B9E50-4DAA-4475-933E-BF4198C6FF48}" type="presParOf" srcId="{99D287EE-793F-4224-9E4B-94216BF02BFB}" destId="{34FD8F3B-F15E-452F-BFDD-E2EC0A47849F}" srcOrd="2" destOrd="0" presId="urn:microsoft.com/office/officeart/2005/8/layout/hProcess9"/>
    <dgm:cxn modelId="{6F68F977-421C-469F-A968-17104B6E0102}" type="presParOf" srcId="{99D287EE-793F-4224-9E4B-94216BF02BFB}" destId="{798046BB-7D41-4647-A0F3-8E66DF18D93F}" srcOrd="3" destOrd="0" presId="urn:microsoft.com/office/officeart/2005/8/layout/hProcess9"/>
    <dgm:cxn modelId="{6805C822-83F0-48FD-95FB-1F844E66860A}" type="presParOf" srcId="{99D287EE-793F-4224-9E4B-94216BF02BFB}" destId="{0F87526F-3EC9-4CB5-86C1-AF26CDC1A0B6}" srcOrd="4" destOrd="0" presId="urn:microsoft.com/office/officeart/2005/8/layout/hProcess9"/>
  </dgm:cxnLst>
  <dgm:bg/>
  <dgm:whole/>
  <dgm:extLst>
    <a:ext uri="http://schemas.microsoft.com/office/drawing/2008/diagram">
      <dsp:dataModelExt xmlns:dsp="http://schemas.microsoft.com/office/drawing/2008/diagram" relId="rId64"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EECD080B-23BB-4A59-99A8-642F2B02D918}" type="doc">
      <dgm:prSet loTypeId="urn:microsoft.com/office/officeart/2005/8/layout/hProcess9" loCatId="process" qsTypeId="urn:microsoft.com/office/officeart/2005/8/quickstyle/simple1" qsCatId="simple" csTypeId="urn:microsoft.com/office/officeart/2005/8/colors/accent1_2" csCatId="accent1" phldr="1"/>
      <dgm:spPr/>
    </dgm:pt>
    <dgm:pt modelId="{FF04C55A-E655-4A4E-8A65-36305B01ABFB}">
      <dgm:prSet phldrT="[Text]"/>
      <dgm:spPr>
        <a:xfrm>
          <a:off x="178772" y="635127"/>
          <a:ext cx="1783080" cy="846836"/>
        </a:xfrm>
        <a:solidFill>
          <a:srgbClr val="4BACC6"/>
        </a:solidFill>
        <a:ln w="25400" cap="flat" cmpd="sng" algn="ctr">
          <a:solidFill>
            <a:sysClr val="window" lastClr="FFFFFF">
              <a:hueOff val="0"/>
              <a:satOff val="0"/>
              <a:lumOff val="0"/>
              <a:alphaOff val="0"/>
            </a:sysClr>
          </a:solidFill>
          <a:prstDash val="solid"/>
        </a:ln>
        <a:effectLst/>
      </dgm:spPr>
      <dgm:t>
        <a:bodyPr/>
        <a:lstStyle/>
        <a:p>
          <a:r>
            <a:rPr lang="en-GB" dirty="0">
              <a:solidFill>
                <a:sysClr val="window" lastClr="FFFFFF"/>
              </a:solidFill>
              <a:latin typeface="Calibri"/>
              <a:ea typeface="+mn-ea"/>
              <a:cs typeface="+mn-cs"/>
            </a:rPr>
            <a:t>Male:</a:t>
          </a:r>
        </a:p>
        <a:p>
          <a:r>
            <a:rPr lang="en-GB" dirty="0">
              <a:solidFill>
                <a:sysClr val="window" lastClr="FFFFFF"/>
              </a:solidFill>
              <a:latin typeface="Calibri"/>
              <a:ea typeface="+mn-ea"/>
              <a:cs typeface="+mn-cs"/>
            </a:rPr>
            <a:t>£7,106.96pa</a:t>
          </a:r>
        </a:p>
      </dgm:t>
    </dgm:pt>
    <dgm:pt modelId="{36D9884B-323C-41FE-A216-2E2E57B5A69E}" type="parTrans" cxnId="{4A7FD2A6-02BE-47D3-8D3D-D56201A73E7F}">
      <dgm:prSet/>
      <dgm:spPr/>
      <dgm:t>
        <a:bodyPr/>
        <a:lstStyle/>
        <a:p>
          <a:endParaRPr lang="en-GB"/>
        </a:p>
      </dgm:t>
    </dgm:pt>
    <dgm:pt modelId="{EAD92433-1879-4C0C-BE21-5467EEFE7F87}" type="sibTrans" cxnId="{4A7FD2A6-02BE-47D3-8D3D-D56201A73E7F}">
      <dgm:prSet/>
      <dgm:spPr/>
      <dgm:t>
        <a:bodyPr/>
        <a:lstStyle/>
        <a:p>
          <a:endParaRPr lang="en-GB"/>
        </a:p>
      </dgm:t>
    </dgm:pt>
    <dgm:pt modelId="{D61C60F2-0395-4F5B-9660-356B682A9CD7}">
      <dgm:prSet phldrT="[Text]"/>
      <dgm:spPr>
        <a:xfrm>
          <a:off x="2080260" y="635127"/>
          <a:ext cx="1783080" cy="846836"/>
        </a:xfrm>
        <a:solidFill>
          <a:srgbClr val="B359A8"/>
        </a:solidFill>
        <a:ln w="25400" cap="flat" cmpd="sng" algn="ctr">
          <a:solidFill>
            <a:sysClr val="window" lastClr="FFFFFF">
              <a:hueOff val="0"/>
              <a:satOff val="0"/>
              <a:lumOff val="0"/>
              <a:alphaOff val="0"/>
            </a:sysClr>
          </a:solidFill>
          <a:prstDash val="solid"/>
        </a:ln>
        <a:effectLst/>
      </dgm:spPr>
      <dgm:t>
        <a:bodyPr/>
        <a:lstStyle/>
        <a:p>
          <a:r>
            <a:rPr lang="en-GB" dirty="0">
              <a:solidFill>
                <a:sysClr val="window" lastClr="FFFFFF"/>
              </a:solidFill>
              <a:latin typeface="Calibri"/>
              <a:ea typeface="+mn-ea"/>
              <a:cs typeface="+mn-cs"/>
            </a:rPr>
            <a:t>Female:</a:t>
          </a:r>
        </a:p>
        <a:p>
          <a:r>
            <a:rPr lang="en-GB" dirty="0">
              <a:solidFill>
                <a:sysClr val="window" lastClr="FFFFFF"/>
              </a:solidFill>
              <a:latin typeface="Calibri"/>
              <a:ea typeface="+mn-ea"/>
              <a:cs typeface="+mn-cs"/>
            </a:rPr>
            <a:t>£4,091.00pa</a:t>
          </a:r>
        </a:p>
      </dgm:t>
    </dgm:pt>
    <dgm:pt modelId="{4ED39A08-D701-48B5-B9AC-B57E081FA589}" type="parTrans" cxnId="{27216BFB-9710-4600-BC5A-BCCC04DEC039}">
      <dgm:prSet/>
      <dgm:spPr/>
      <dgm:t>
        <a:bodyPr/>
        <a:lstStyle/>
        <a:p>
          <a:endParaRPr lang="en-GB"/>
        </a:p>
      </dgm:t>
    </dgm:pt>
    <dgm:pt modelId="{4D9CA10D-727E-421D-926D-16E6EE897F09}" type="sibTrans" cxnId="{27216BFB-9710-4600-BC5A-BCCC04DEC039}">
      <dgm:prSet/>
      <dgm:spPr/>
      <dgm:t>
        <a:bodyPr/>
        <a:lstStyle/>
        <a:p>
          <a:endParaRPr lang="en-GB"/>
        </a:p>
      </dgm:t>
    </dgm:pt>
    <dgm:pt modelId="{E894EED6-EA1C-47ED-A605-FAEA223B97BD}">
      <dgm:prSet phldrT="[Text]">
        <dgm:style>
          <a:lnRef idx="1">
            <a:schemeClr val="accent3"/>
          </a:lnRef>
          <a:fillRef idx="3">
            <a:schemeClr val="accent3"/>
          </a:fillRef>
          <a:effectRef idx="2">
            <a:schemeClr val="accent3"/>
          </a:effectRef>
          <a:fontRef idx="minor">
            <a:schemeClr val="lt1"/>
          </a:fontRef>
        </dgm:style>
      </dgm:prSet>
      <dgm:spPr>
        <a:xfrm>
          <a:off x="3981747" y="635127"/>
          <a:ext cx="1783080" cy="846836"/>
        </a:xfr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ln>
        <a:effectLst>
          <a:outerShdw blurRad="40000" dist="23000" dir="5400000" rotWithShape="0">
            <a:srgbClr val="000000">
              <a:alpha val="35000"/>
            </a:srgbClr>
          </a:outerShdw>
        </a:effectLst>
      </dgm:spPr>
      <dgm:t>
        <a:bodyPr/>
        <a:lstStyle/>
        <a:p>
          <a:r>
            <a:rPr lang="en-GB" dirty="0">
              <a:solidFill>
                <a:sysClr val="window" lastClr="FFFFFF"/>
              </a:solidFill>
              <a:latin typeface="Calibri"/>
              <a:ea typeface="+mn-ea"/>
              <a:cs typeface="+mn-cs"/>
            </a:rPr>
            <a:t>Pay Gap:</a:t>
          </a:r>
        </a:p>
        <a:p>
          <a:r>
            <a:rPr lang="en-GB" dirty="0">
              <a:solidFill>
                <a:sysClr val="window" lastClr="FFFFFF"/>
              </a:solidFill>
              <a:latin typeface="Calibri"/>
              <a:ea typeface="+mn-ea"/>
              <a:cs typeface="+mn-cs"/>
            </a:rPr>
            <a:t>42.4%</a:t>
          </a:r>
        </a:p>
      </dgm:t>
    </dgm:pt>
    <dgm:pt modelId="{61D4E304-1B62-4E3A-9C24-C03181DBBD0A}" type="parTrans" cxnId="{91AE36FD-2F3B-4B4C-A248-B125B8EE6272}">
      <dgm:prSet/>
      <dgm:spPr/>
      <dgm:t>
        <a:bodyPr/>
        <a:lstStyle/>
        <a:p>
          <a:endParaRPr lang="en-GB"/>
        </a:p>
      </dgm:t>
    </dgm:pt>
    <dgm:pt modelId="{C4799711-5B12-47CD-8EBD-16331F35EE58}" type="sibTrans" cxnId="{91AE36FD-2F3B-4B4C-A248-B125B8EE6272}">
      <dgm:prSet/>
      <dgm:spPr/>
      <dgm:t>
        <a:bodyPr/>
        <a:lstStyle/>
        <a:p>
          <a:endParaRPr lang="en-GB"/>
        </a:p>
      </dgm:t>
    </dgm:pt>
    <dgm:pt modelId="{D0DBFAD0-2111-4E0B-B526-83A520FAF1EF}" type="pres">
      <dgm:prSet presAssocID="{EECD080B-23BB-4A59-99A8-642F2B02D918}" presName="CompostProcess" presStyleCnt="0">
        <dgm:presLayoutVars>
          <dgm:dir/>
          <dgm:resizeHandles val="exact"/>
        </dgm:presLayoutVars>
      </dgm:prSet>
      <dgm:spPr/>
    </dgm:pt>
    <dgm:pt modelId="{8E43DF22-BDAE-4240-B3A7-E937DF68B148}" type="pres">
      <dgm:prSet presAssocID="{EECD080B-23BB-4A59-99A8-642F2B02D918}" presName="arrow" presStyleLbl="bgShp" presStyleIdx="0" presStyleCnt="1"/>
      <dgm:spPr>
        <a:xfrm>
          <a:off x="445769" y="0"/>
          <a:ext cx="5052060" cy="2117090"/>
        </a:xfrm>
        <a:prstGeom prst="rightArrow">
          <a:avLst/>
        </a:prstGeom>
        <a:solidFill>
          <a:srgbClr val="4F81BD">
            <a:tint val="40000"/>
            <a:hueOff val="0"/>
            <a:satOff val="0"/>
            <a:lumOff val="0"/>
            <a:alphaOff val="0"/>
          </a:srgbClr>
        </a:solidFill>
        <a:ln>
          <a:noFill/>
        </a:ln>
        <a:effectLst/>
      </dgm:spPr>
    </dgm:pt>
    <dgm:pt modelId="{99D287EE-793F-4224-9E4B-94216BF02BFB}" type="pres">
      <dgm:prSet presAssocID="{EECD080B-23BB-4A59-99A8-642F2B02D918}" presName="linearProcess" presStyleCnt="0"/>
      <dgm:spPr/>
    </dgm:pt>
    <dgm:pt modelId="{86F3C32C-5F7C-446B-BB6C-5247ACCBB925}" type="pres">
      <dgm:prSet presAssocID="{FF04C55A-E655-4A4E-8A65-36305B01ABFB}" presName="textNode" presStyleLbl="node1" presStyleIdx="0" presStyleCnt="3">
        <dgm:presLayoutVars>
          <dgm:bulletEnabled val="1"/>
        </dgm:presLayoutVars>
      </dgm:prSet>
      <dgm:spPr>
        <a:prstGeom prst="roundRect">
          <a:avLst/>
        </a:prstGeom>
      </dgm:spPr>
    </dgm:pt>
    <dgm:pt modelId="{62A05359-E08D-4EF0-9E47-041CB74E2211}" type="pres">
      <dgm:prSet presAssocID="{EAD92433-1879-4C0C-BE21-5467EEFE7F87}" presName="sibTrans" presStyleCnt="0"/>
      <dgm:spPr/>
    </dgm:pt>
    <dgm:pt modelId="{34FD8F3B-F15E-452F-BFDD-E2EC0A47849F}" type="pres">
      <dgm:prSet presAssocID="{D61C60F2-0395-4F5B-9660-356B682A9CD7}" presName="textNode" presStyleLbl="node1" presStyleIdx="1" presStyleCnt="3">
        <dgm:presLayoutVars>
          <dgm:bulletEnabled val="1"/>
        </dgm:presLayoutVars>
      </dgm:prSet>
      <dgm:spPr>
        <a:prstGeom prst="roundRect">
          <a:avLst/>
        </a:prstGeom>
      </dgm:spPr>
    </dgm:pt>
    <dgm:pt modelId="{798046BB-7D41-4647-A0F3-8E66DF18D93F}" type="pres">
      <dgm:prSet presAssocID="{4D9CA10D-727E-421D-926D-16E6EE897F09}" presName="sibTrans" presStyleCnt="0"/>
      <dgm:spPr/>
    </dgm:pt>
    <dgm:pt modelId="{0F87526F-3EC9-4CB5-86C1-AF26CDC1A0B6}" type="pres">
      <dgm:prSet presAssocID="{E894EED6-EA1C-47ED-A605-FAEA223B97BD}" presName="textNode" presStyleLbl="node1" presStyleIdx="2" presStyleCnt="3">
        <dgm:presLayoutVars>
          <dgm:bulletEnabled val="1"/>
        </dgm:presLayoutVars>
      </dgm:prSet>
      <dgm:spPr>
        <a:prstGeom prst="roundRect">
          <a:avLst/>
        </a:prstGeom>
      </dgm:spPr>
    </dgm:pt>
  </dgm:ptLst>
  <dgm:cxnLst>
    <dgm:cxn modelId="{8820A215-0401-4628-98C6-82695938744B}" type="presOf" srcId="{EECD080B-23BB-4A59-99A8-642F2B02D918}" destId="{D0DBFAD0-2111-4E0B-B526-83A520FAF1EF}" srcOrd="0" destOrd="0" presId="urn:microsoft.com/office/officeart/2005/8/layout/hProcess9"/>
    <dgm:cxn modelId="{633E0F71-390D-485B-A169-993446CE6D0F}" type="presOf" srcId="{E894EED6-EA1C-47ED-A605-FAEA223B97BD}" destId="{0F87526F-3EC9-4CB5-86C1-AF26CDC1A0B6}" srcOrd="0" destOrd="0" presId="urn:microsoft.com/office/officeart/2005/8/layout/hProcess9"/>
    <dgm:cxn modelId="{4A7FD2A6-02BE-47D3-8D3D-D56201A73E7F}" srcId="{EECD080B-23BB-4A59-99A8-642F2B02D918}" destId="{FF04C55A-E655-4A4E-8A65-36305B01ABFB}" srcOrd="0" destOrd="0" parTransId="{36D9884B-323C-41FE-A216-2E2E57B5A69E}" sibTransId="{EAD92433-1879-4C0C-BE21-5467EEFE7F87}"/>
    <dgm:cxn modelId="{2357B2B4-6746-4A79-B7EF-CE06EC0EBD28}" type="presOf" srcId="{FF04C55A-E655-4A4E-8A65-36305B01ABFB}" destId="{86F3C32C-5F7C-446B-BB6C-5247ACCBB925}" srcOrd="0" destOrd="0" presId="urn:microsoft.com/office/officeart/2005/8/layout/hProcess9"/>
    <dgm:cxn modelId="{CA3B73E4-8D64-4906-96D0-96B4E37C7234}" type="presOf" srcId="{D61C60F2-0395-4F5B-9660-356B682A9CD7}" destId="{34FD8F3B-F15E-452F-BFDD-E2EC0A47849F}" srcOrd="0" destOrd="0" presId="urn:microsoft.com/office/officeart/2005/8/layout/hProcess9"/>
    <dgm:cxn modelId="{27216BFB-9710-4600-BC5A-BCCC04DEC039}" srcId="{EECD080B-23BB-4A59-99A8-642F2B02D918}" destId="{D61C60F2-0395-4F5B-9660-356B682A9CD7}" srcOrd="1" destOrd="0" parTransId="{4ED39A08-D701-48B5-B9AC-B57E081FA589}" sibTransId="{4D9CA10D-727E-421D-926D-16E6EE897F09}"/>
    <dgm:cxn modelId="{91AE36FD-2F3B-4B4C-A248-B125B8EE6272}" srcId="{EECD080B-23BB-4A59-99A8-642F2B02D918}" destId="{E894EED6-EA1C-47ED-A605-FAEA223B97BD}" srcOrd="2" destOrd="0" parTransId="{61D4E304-1B62-4E3A-9C24-C03181DBBD0A}" sibTransId="{C4799711-5B12-47CD-8EBD-16331F35EE58}"/>
    <dgm:cxn modelId="{401CAAD3-34C3-4530-BA59-D0E8A1F9E324}" type="presParOf" srcId="{D0DBFAD0-2111-4E0B-B526-83A520FAF1EF}" destId="{8E43DF22-BDAE-4240-B3A7-E937DF68B148}" srcOrd="0" destOrd="0" presId="urn:microsoft.com/office/officeart/2005/8/layout/hProcess9"/>
    <dgm:cxn modelId="{F07F522A-3E0B-4AEB-B4BF-9CC6D3EBE254}" type="presParOf" srcId="{D0DBFAD0-2111-4E0B-B526-83A520FAF1EF}" destId="{99D287EE-793F-4224-9E4B-94216BF02BFB}" srcOrd="1" destOrd="0" presId="urn:microsoft.com/office/officeart/2005/8/layout/hProcess9"/>
    <dgm:cxn modelId="{5EF911CD-DB1B-406D-9286-2BEDEF6DE857}" type="presParOf" srcId="{99D287EE-793F-4224-9E4B-94216BF02BFB}" destId="{86F3C32C-5F7C-446B-BB6C-5247ACCBB925}" srcOrd="0" destOrd="0" presId="urn:microsoft.com/office/officeart/2005/8/layout/hProcess9"/>
    <dgm:cxn modelId="{035CFC3A-10E8-4665-ADAA-D67867220EFE}" type="presParOf" srcId="{99D287EE-793F-4224-9E4B-94216BF02BFB}" destId="{62A05359-E08D-4EF0-9E47-041CB74E2211}" srcOrd="1" destOrd="0" presId="urn:microsoft.com/office/officeart/2005/8/layout/hProcess9"/>
    <dgm:cxn modelId="{A81EB199-B14F-4D24-93D1-F4516326B79C}" type="presParOf" srcId="{99D287EE-793F-4224-9E4B-94216BF02BFB}" destId="{34FD8F3B-F15E-452F-BFDD-E2EC0A47849F}" srcOrd="2" destOrd="0" presId="urn:microsoft.com/office/officeart/2005/8/layout/hProcess9"/>
    <dgm:cxn modelId="{DEB12E34-AA99-48B8-8F1F-37DF84631D59}" type="presParOf" srcId="{99D287EE-793F-4224-9E4B-94216BF02BFB}" destId="{798046BB-7D41-4647-A0F3-8E66DF18D93F}" srcOrd="3" destOrd="0" presId="urn:microsoft.com/office/officeart/2005/8/layout/hProcess9"/>
    <dgm:cxn modelId="{89CBC37B-A2E4-43BF-A197-5B33F2B8DFFC}" type="presParOf" srcId="{99D287EE-793F-4224-9E4B-94216BF02BFB}" destId="{0F87526F-3EC9-4CB5-86C1-AF26CDC1A0B6}" srcOrd="4" destOrd="0" presId="urn:microsoft.com/office/officeart/2005/8/layout/hProcess9"/>
  </dgm:cxnLst>
  <dgm:bg/>
  <dgm:whole/>
  <dgm:extLst>
    <a:ext uri="http://schemas.microsoft.com/office/drawing/2008/diagram">
      <dsp:dataModelExt xmlns:dsp="http://schemas.microsoft.com/office/drawing/2008/diagram" relId="rId69"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EECD080B-23BB-4A59-99A8-642F2B02D918}" type="doc">
      <dgm:prSet loTypeId="urn:microsoft.com/office/officeart/2005/8/layout/hProcess9" loCatId="process" qsTypeId="urn:microsoft.com/office/officeart/2005/8/quickstyle/simple1" qsCatId="simple" csTypeId="urn:microsoft.com/office/officeart/2005/8/colors/accent1_2" csCatId="accent1" phldr="1"/>
      <dgm:spPr/>
    </dgm:pt>
    <dgm:pt modelId="{FF04C55A-E655-4A4E-8A65-36305B01ABFB}">
      <dgm:prSet phldrT="[Text]"/>
      <dgm:spPr>
        <a:xfrm>
          <a:off x="177119" y="721458"/>
          <a:ext cx="1709692" cy="961945"/>
        </a:xfrm>
        <a:solidFill>
          <a:srgbClr val="4BACC6"/>
        </a:solidFill>
        <a:ln w="25400" cap="flat" cmpd="sng" algn="ctr">
          <a:solidFill>
            <a:sysClr val="window" lastClr="FFFFFF">
              <a:hueOff val="0"/>
              <a:satOff val="0"/>
              <a:lumOff val="0"/>
              <a:alphaOff val="0"/>
            </a:sysClr>
          </a:solidFill>
          <a:prstDash val="solid"/>
        </a:ln>
        <a:effectLst/>
      </dgm:spPr>
      <dgm:t>
        <a:bodyPr/>
        <a:lstStyle/>
        <a:p>
          <a:r>
            <a:rPr lang="en-GB" dirty="0">
              <a:solidFill>
                <a:sysClr val="window" lastClr="FFFFFF"/>
              </a:solidFill>
              <a:latin typeface="Calibri"/>
              <a:ea typeface="+mn-ea"/>
              <a:cs typeface="+mn-cs"/>
            </a:rPr>
            <a:t>Male:</a:t>
          </a:r>
        </a:p>
        <a:p>
          <a:r>
            <a:rPr lang="en-GB" dirty="0">
              <a:solidFill>
                <a:sysClr val="window" lastClr="FFFFFF"/>
              </a:solidFill>
              <a:latin typeface="Calibri"/>
              <a:ea typeface="+mn-ea"/>
              <a:cs typeface="+mn-cs"/>
            </a:rPr>
            <a:t>£2,759.19pa</a:t>
          </a:r>
        </a:p>
      </dgm:t>
    </dgm:pt>
    <dgm:pt modelId="{36D9884B-323C-41FE-A216-2E2E57B5A69E}" type="parTrans" cxnId="{4A7FD2A6-02BE-47D3-8D3D-D56201A73E7F}">
      <dgm:prSet/>
      <dgm:spPr/>
      <dgm:t>
        <a:bodyPr/>
        <a:lstStyle/>
        <a:p>
          <a:endParaRPr lang="en-GB"/>
        </a:p>
      </dgm:t>
    </dgm:pt>
    <dgm:pt modelId="{EAD92433-1879-4C0C-BE21-5467EEFE7F87}" type="sibTrans" cxnId="{4A7FD2A6-02BE-47D3-8D3D-D56201A73E7F}">
      <dgm:prSet/>
      <dgm:spPr/>
      <dgm:t>
        <a:bodyPr/>
        <a:lstStyle/>
        <a:p>
          <a:endParaRPr lang="en-GB"/>
        </a:p>
      </dgm:t>
    </dgm:pt>
    <dgm:pt modelId="{D61C60F2-0395-4F5B-9660-356B682A9CD7}">
      <dgm:prSet phldrT="[Text]"/>
      <dgm:spPr>
        <a:xfrm>
          <a:off x="1994641" y="721458"/>
          <a:ext cx="1709692" cy="961945"/>
        </a:xfrm>
        <a:solidFill>
          <a:srgbClr val="B359A8"/>
        </a:solidFill>
        <a:ln w="25400" cap="flat" cmpd="sng" algn="ctr">
          <a:solidFill>
            <a:sysClr val="window" lastClr="FFFFFF">
              <a:hueOff val="0"/>
              <a:satOff val="0"/>
              <a:lumOff val="0"/>
              <a:alphaOff val="0"/>
            </a:sysClr>
          </a:solidFill>
          <a:prstDash val="solid"/>
        </a:ln>
        <a:effectLst/>
      </dgm:spPr>
      <dgm:t>
        <a:bodyPr/>
        <a:lstStyle/>
        <a:p>
          <a:r>
            <a:rPr lang="en-GB" dirty="0">
              <a:solidFill>
                <a:sysClr val="window" lastClr="FFFFFF"/>
              </a:solidFill>
              <a:latin typeface="Calibri"/>
              <a:ea typeface="+mn-ea"/>
              <a:cs typeface="+mn-cs"/>
            </a:rPr>
            <a:t>Female:</a:t>
          </a:r>
        </a:p>
        <a:p>
          <a:r>
            <a:rPr lang="en-GB" dirty="0">
              <a:solidFill>
                <a:sysClr val="window" lastClr="FFFFFF"/>
              </a:solidFill>
              <a:latin typeface="Calibri"/>
              <a:ea typeface="+mn-ea"/>
              <a:cs typeface="+mn-cs"/>
            </a:rPr>
            <a:t>£2,156.00pa</a:t>
          </a:r>
        </a:p>
      </dgm:t>
    </dgm:pt>
    <dgm:pt modelId="{4ED39A08-D701-48B5-B9AC-B57E081FA589}" type="parTrans" cxnId="{27216BFB-9710-4600-BC5A-BCCC04DEC039}">
      <dgm:prSet/>
      <dgm:spPr/>
      <dgm:t>
        <a:bodyPr/>
        <a:lstStyle/>
        <a:p>
          <a:endParaRPr lang="en-GB"/>
        </a:p>
      </dgm:t>
    </dgm:pt>
    <dgm:pt modelId="{4D9CA10D-727E-421D-926D-16E6EE897F09}" type="sibTrans" cxnId="{27216BFB-9710-4600-BC5A-BCCC04DEC039}">
      <dgm:prSet/>
      <dgm:spPr/>
      <dgm:t>
        <a:bodyPr/>
        <a:lstStyle/>
        <a:p>
          <a:endParaRPr lang="en-GB"/>
        </a:p>
      </dgm:t>
    </dgm:pt>
    <dgm:pt modelId="{E894EED6-EA1C-47ED-A605-FAEA223B97BD}">
      <dgm:prSet phldrT="[Text]">
        <dgm:style>
          <a:lnRef idx="1">
            <a:schemeClr val="accent3"/>
          </a:lnRef>
          <a:fillRef idx="3">
            <a:schemeClr val="accent3"/>
          </a:fillRef>
          <a:effectRef idx="2">
            <a:schemeClr val="accent3"/>
          </a:effectRef>
          <a:fontRef idx="minor">
            <a:schemeClr val="lt1"/>
          </a:fontRef>
        </dgm:style>
      </dgm:prSet>
      <dgm:spPr>
        <a:xfrm>
          <a:off x="3812164" y="721458"/>
          <a:ext cx="1709692" cy="961945"/>
        </a:xfr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ln>
        <a:effectLst>
          <a:outerShdw blurRad="40000" dist="23000" dir="5400000" rotWithShape="0">
            <a:srgbClr val="000000">
              <a:alpha val="35000"/>
            </a:srgbClr>
          </a:outerShdw>
        </a:effectLst>
      </dgm:spPr>
      <dgm:t>
        <a:bodyPr/>
        <a:lstStyle/>
        <a:p>
          <a:r>
            <a:rPr lang="en-GB" dirty="0">
              <a:solidFill>
                <a:sysClr val="window" lastClr="FFFFFF"/>
              </a:solidFill>
              <a:latin typeface="Calibri"/>
              <a:ea typeface="+mn-ea"/>
              <a:cs typeface="+mn-cs"/>
            </a:rPr>
            <a:t>Pay Gap:</a:t>
          </a:r>
        </a:p>
        <a:p>
          <a:r>
            <a:rPr lang="en-GB" dirty="0">
              <a:solidFill>
                <a:sysClr val="window" lastClr="FFFFFF"/>
              </a:solidFill>
              <a:latin typeface="Calibri"/>
              <a:ea typeface="+mn-ea"/>
              <a:cs typeface="+mn-cs"/>
            </a:rPr>
            <a:t>21.9%</a:t>
          </a:r>
        </a:p>
      </dgm:t>
    </dgm:pt>
    <dgm:pt modelId="{61D4E304-1B62-4E3A-9C24-C03181DBBD0A}" type="parTrans" cxnId="{91AE36FD-2F3B-4B4C-A248-B125B8EE6272}">
      <dgm:prSet/>
      <dgm:spPr/>
      <dgm:t>
        <a:bodyPr/>
        <a:lstStyle/>
        <a:p>
          <a:endParaRPr lang="en-GB"/>
        </a:p>
      </dgm:t>
    </dgm:pt>
    <dgm:pt modelId="{C4799711-5B12-47CD-8EBD-16331F35EE58}" type="sibTrans" cxnId="{91AE36FD-2F3B-4B4C-A248-B125B8EE6272}">
      <dgm:prSet/>
      <dgm:spPr/>
      <dgm:t>
        <a:bodyPr/>
        <a:lstStyle/>
        <a:p>
          <a:endParaRPr lang="en-GB"/>
        </a:p>
      </dgm:t>
    </dgm:pt>
    <dgm:pt modelId="{D0DBFAD0-2111-4E0B-B526-83A520FAF1EF}" type="pres">
      <dgm:prSet presAssocID="{EECD080B-23BB-4A59-99A8-642F2B02D918}" presName="CompostProcess" presStyleCnt="0">
        <dgm:presLayoutVars>
          <dgm:dir/>
          <dgm:resizeHandles val="exact"/>
        </dgm:presLayoutVars>
      </dgm:prSet>
      <dgm:spPr/>
    </dgm:pt>
    <dgm:pt modelId="{8E43DF22-BDAE-4240-B3A7-E937DF68B148}" type="pres">
      <dgm:prSet presAssocID="{EECD080B-23BB-4A59-99A8-642F2B02D918}" presName="arrow" presStyleLbl="bgShp" presStyleIdx="0" presStyleCnt="1"/>
      <dgm:spPr>
        <a:xfrm>
          <a:off x="427423" y="0"/>
          <a:ext cx="4844129" cy="2404863"/>
        </a:xfrm>
        <a:prstGeom prst="rightArrow">
          <a:avLst/>
        </a:prstGeom>
        <a:solidFill>
          <a:srgbClr val="4F81BD">
            <a:tint val="40000"/>
            <a:hueOff val="0"/>
            <a:satOff val="0"/>
            <a:lumOff val="0"/>
            <a:alphaOff val="0"/>
          </a:srgbClr>
        </a:solidFill>
        <a:ln>
          <a:noFill/>
        </a:ln>
        <a:effectLst/>
      </dgm:spPr>
    </dgm:pt>
    <dgm:pt modelId="{99D287EE-793F-4224-9E4B-94216BF02BFB}" type="pres">
      <dgm:prSet presAssocID="{EECD080B-23BB-4A59-99A8-642F2B02D918}" presName="linearProcess" presStyleCnt="0"/>
      <dgm:spPr/>
    </dgm:pt>
    <dgm:pt modelId="{86F3C32C-5F7C-446B-BB6C-5247ACCBB925}" type="pres">
      <dgm:prSet presAssocID="{FF04C55A-E655-4A4E-8A65-36305B01ABFB}" presName="textNode" presStyleLbl="node1" presStyleIdx="0" presStyleCnt="3">
        <dgm:presLayoutVars>
          <dgm:bulletEnabled val="1"/>
        </dgm:presLayoutVars>
      </dgm:prSet>
      <dgm:spPr>
        <a:prstGeom prst="roundRect">
          <a:avLst/>
        </a:prstGeom>
      </dgm:spPr>
    </dgm:pt>
    <dgm:pt modelId="{62A05359-E08D-4EF0-9E47-041CB74E2211}" type="pres">
      <dgm:prSet presAssocID="{EAD92433-1879-4C0C-BE21-5467EEFE7F87}" presName="sibTrans" presStyleCnt="0"/>
      <dgm:spPr/>
    </dgm:pt>
    <dgm:pt modelId="{34FD8F3B-F15E-452F-BFDD-E2EC0A47849F}" type="pres">
      <dgm:prSet presAssocID="{D61C60F2-0395-4F5B-9660-356B682A9CD7}" presName="textNode" presStyleLbl="node1" presStyleIdx="1" presStyleCnt="3">
        <dgm:presLayoutVars>
          <dgm:bulletEnabled val="1"/>
        </dgm:presLayoutVars>
      </dgm:prSet>
      <dgm:spPr>
        <a:prstGeom prst="roundRect">
          <a:avLst/>
        </a:prstGeom>
      </dgm:spPr>
    </dgm:pt>
    <dgm:pt modelId="{798046BB-7D41-4647-A0F3-8E66DF18D93F}" type="pres">
      <dgm:prSet presAssocID="{4D9CA10D-727E-421D-926D-16E6EE897F09}" presName="sibTrans" presStyleCnt="0"/>
      <dgm:spPr/>
    </dgm:pt>
    <dgm:pt modelId="{0F87526F-3EC9-4CB5-86C1-AF26CDC1A0B6}" type="pres">
      <dgm:prSet presAssocID="{E894EED6-EA1C-47ED-A605-FAEA223B97BD}" presName="textNode" presStyleLbl="node1" presStyleIdx="2" presStyleCnt="3">
        <dgm:presLayoutVars>
          <dgm:bulletEnabled val="1"/>
        </dgm:presLayoutVars>
      </dgm:prSet>
      <dgm:spPr>
        <a:prstGeom prst="roundRect">
          <a:avLst/>
        </a:prstGeom>
      </dgm:spPr>
    </dgm:pt>
  </dgm:ptLst>
  <dgm:cxnLst>
    <dgm:cxn modelId="{9FB0F71B-29BC-49C5-82D9-8CF4A2DD19B5}" type="presOf" srcId="{E894EED6-EA1C-47ED-A605-FAEA223B97BD}" destId="{0F87526F-3EC9-4CB5-86C1-AF26CDC1A0B6}" srcOrd="0" destOrd="0" presId="urn:microsoft.com/office/officeart/2005/8/layout/hProcess9"/>
    <dgm:cxn modelId="{8F64822E-4823-4E58-9549-CD6C827CC6BE}" type="presOf" srcId="{EECD080B-23BB-4A59-99A8-642F2B02D918}" destId="{D0DBFAD0-2111-4E0B-B526-83A520FAF1EF}" srcOrd="0" destOrd="0" presId="urn:microsoft.com/office/officeart/2005/8/layout/hProcess9"/>
    <dgm:cxn modelId="{13F5EE48-789D-4B2D-B06F-DE95B313F6BB}" type="presOf" srcId="{FF04C55A-E655-4A4E-8A65-36305B01ABFB}" destId="{86F3C32C-5F7C-446B-BB6C-5247ACCBB925}" srcOrd="0" destOrd="0" presId="urn:microsoft.com/office/officeart/2005/8/layout/hProcess9"/>
    <dgm:cxn modelId="{B16E2179-32FC-48D6-AE70-4EF5E16317B9}" type="presOf" srcId="{D61C60F2-0395-4F5B-9660-356B682A9CD7}" destId="{34FD8F3B-F15E-452F-BFDD-E2EC0A47849F}" srcOrd="0" destOrd="0" presId="urn:microsoft.com/office/officeart/2005/8/layout/hProcess9"/>
    <dgm:cxn modelId="{4A7FD2A6-02BE-47D3-8D3D-D56201A73E7F}" srcId="{EECD080B-23BB-4A59-99A8-642F2B02D918}" destId="{FF04C55A-E655-4A4E-8A65-36305B01ABFB}" srcOrd="0" destOrd="0" parTransId="{36D9884B-323C-41FE-A216-2E2E57B5A69E}" sibTransId="{EAD92433-1879-4C0C-BE21-5467EEFE7F87}"/>
    <dgm:cxn modelId="{27216BFB-9710-4600-BC5A-BCCC04DEC039}" srcId="{EECD080B-23BB-4A59-99A8-642F2B02D918}" destId="{D61C60F2-0395-4F5B-9660-356B682A9CD7}" srcOrd="1" destOrd="0" parTransId="{4ED39A08-D701-48B5-B9AC-B57E081FA589}" sibTransId="{4D9CA10D-727E-421D-926D-16E6EE897F09}"/>
    <dgm:cxn modelId="{91AE36FD-2F3B-4B4C-A248-B125B8EE6272}" srcId="{EECD080B-23BB-4A59-99A8-642F2B02D918}" destId="{E894EED6-EA1C-47ED-A605-FAEA223B97BD}" srcOrd="2" destOrd="0" parTransId="{61D4E304-1B62-4E3A-9C24-C03181DBBD0A}" sibTransId="{C4799711-5B12-47CD-8EBD-16331F35EE58}"/>
    <dgm:cxn modelId="{043B6F25-56C7-4B92-80E6-E6372979F1A8}" type="presParOf" srcId="{D0DBFAD0-2111-4E0B-B526-83A520FAF1EF}" destId="{8E43DF22-BDAE-4240-B3A7-E937DF68B148}" srcOrd="0" destOrd="0" presId="urn:microsoft.com/office/officeart/2005/8/layout/hProcess9"/>
    <dgm:cxn modelId="{4BDD08D0-2C25-41A8-AB5F-3130D305B38F}" type="presParOf" srcId="{D0DBFAD0-2111-4E0B-B526-83A520FAF1EF}" destId="{99D287EE-793F-4224-9E4B-94216BF02BFB}" srcOrd="1" destOrd="0" presId="urn:microsoft.com/office/officeart/2005/8/layout/hProcess9"/>
    <dgm:cxn modelId="{A480D19E-AA22-457B-AD87-5BCEDAA1B3E2}" type="presParOf" srcId="{99D287EE-793F-4224-9E4B-94216BF02BFB}" destId="{86F3C32C-5F7C-446B-BB6C-5247ACCBB925}" srcOrd="0" destOrd="0" presId="urn:microsoft.com/office/officeart/2005/8/layout/hProcess9"/>
    <dgm:cxn modelId="{FE3DA943-2490-40EB-AE3F-9FB06B40C469}" type="presParOf" srcId="{99D287EE-793F-4224-9E4B-94216BF02BFB}" destId="{62A05359-E08D-4EF0-9E47-041CB74E2211}" srcOrd="1" destOrd="0" presId="urn:microsoft.com/office/officeart/2005/8/layout/hProcess9"/>
    <dgm:cxn modelId="{ACF9DF45-ADEC-413D-BBD4-A2F6EB238403}" type="presParOf" srcId="{99D287EE-793F-4224-9E4B-94216BF02BFB}" destId="{34FD8F3B-F15E-452F-BFDD-E2EC0A47849F}" srcOrd="2" destOrd="0" presId="urn:microsoft.com/office/officeart/2005/8/layout/hProcess9"/>
    <dgm:cxn modelId="{E8F5B036-78BB-416B-95DD-2D71E2B86A43}" type="presParOf" srcId="{99D287EE-793F-4224-9E4B-94216BF02BFB}" destId="{798046BB-7D41-4647-A0F3-8E66DF18D93F}" srcOrd="3" destOrd="0" presId="urn:microsoft.com/office/officeart/2005/8/layout/hProcess9"/>
    <dgm:cxn modelId="{E5EF9C8B-0529-450A-84D9-D7C7640B1C82}" type="presParOf" srcId="{99D287EE-793F-4224-9E4B-94216BF02BFB}" destId="{0F87526F-3EC9-4CB5-86C1-AF26CDC1A0B6}" srcOrd="4" destOrd="0" presId="urn:microsoft.com/office/officeart/2005/8/layout/hProcess9"/>
  </dgm:cxnLst>
  <dgm:bg/>
  <dgm:whole/>
  <dgm:extLst>
    <a:ext uri="http://schemas.microsoft.com/office/drawing/2008/diagram">
      <dsp:dataModelExt xmlns:dsp="http://schemas.microsoft.com/office/drawing/2008/diagram" relId="rId7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ECD080B-23BB-4A59-99A8-642F2B02D918}" type="doc">
      <dgm:prSet loTypeId="urn:microsoft.com/office/officeart/2005/8/layout/hProcess9" loCatId="process" qsTypeId="urn:microsoft.com/office/officeart/2005/8/quickstyle/simple1" qsCatId="simple" csTypeId="urn:microsoft.com/office/officeart/2005/8/colors/accent1_2" csCatId="accent1" phldr="1"/>
      <dgm:spPr/>
    </dgm:pt>
    <dgm:pt modelId="{FF04C55A-E655-4A4E-8A65-36305B01ABFB}">
      <dgm:prSet phldrT="[Text]"/>
      <dgm:spPr>
        <a:xfrm>
          <a:off x="112977" y="721458"/>
          <a:ext cx="1709692" cy="961945"/>
        </a:xfrm>
        <a:solidFill>
          <a:srgbClr val="4BACC6"/>
        </a:solidFill>
        <a:ln w="25400" cap="flat" cmpd="sng" algn="ctr">
          <a:solidFill>
            <a:sysClr val="window" lastClr="FFFFFF">
              <a:hueOff val="0"/>
              <a:satOff val="0"/>
              <a:lumOff val="0"/>
              <a:alphaOff val="0"/>
            </a:sysClr>
          </a:solidFill>
          <a:prstDash val="solid"/>
        </a:ln>
        <a:effectLst/>
      </dgm:spPr>
      <dgm:t>
        <a:bodyPr/>
        <a:lstStyle/>
        <a:p>
          <a:r>
            <a:rPr lang="en-GB" dirty="0">
              <a:solidFill>
                <a:sysClr val="window" lastClr="FFFFFF"/>
              </a:solidFill>
              <a:latin typeface="Calibri"/>
              <a:ea typeface="+mn-ea"/>
              <a:cs typeface="+mn-cs"/>
            </a:rPr>
            <a:t>Male:</a:t>
          </a:r>
        </a:p>
        <a:p>
          <a:r>
            <a:rPr lang="en-GB" dirty="0">
              <a:solidFill>
                <a:sysClr val="window" lastClr="FFFFFF"/>
              </a:solidFill>
              <a:latin typeface="Calibri"/>
              <a:ea typeface="+mn-ea"/>
              <a:cs typeface="+mn-cs"/>
            </a:rPr>
            <a:t>£23.47</a:t>
          </a:r>
        </a:p>
      </dgm:t>
    </dgm:pt>
    <dgm:pt modelId="{36D9884B-323C-41FE-A216-2E2E57B5A69E}" type="parTrans" cxnId="{4A7FD2A6-02BE-47D3-8D3D-D56201A73E7F}">
      <dgm:prSet/>
      <dgm:spPr/>
      <dgm:t>
        <a:bodyPr/>
        <a:lstStyle/>
        <a:p>
          <a:endParaRPr lang="en-GB"/>
        </a:p>
      </dgm:t>
    </dgm:pt>
    <dgm:pt modelId="{EAD92433-1879-4C0C-BE21-5467EEFE7F87}" type="sibTrans" cxnId="{4A7FD2A6-02BE-47D3-8D3D-D56201A73E7F}">
      <dgm:prSet/>
      <dgm:spPr/>
      <dgm:t>
        <a:bodyPr/>
        <a:lstStyle/>
        <a:p>
          <a:endParaRPr lang="en-GB"/>
        </a:p>
      </dgm:t>
    </dgm:pt>
    <dgm:pt modelId="{D61C60F2-0395-4F5B-9660-356B682A9CD7}">
      <dgm:prSet phldrT="[Text]"/>
      <dgm:spPr>
        <a:xfrm>
          <a:off x="1994641" y="721458"/>
          <a:ext cx="1709692" cy="961945"/>
        </a:xfrm>
        <a:solidFill>
          <a:srgbClr val="B359A8"/>
        </a:solidFill>
        <a:ln w="25400" cap="flat" cmpd="sng" algn="ctr">
          <a:solidFill>
            <a:sysClr val="window" lastClr="FFFFFF">
              <a:hueOff val="0"/>
              <a:satOff val="0"/>
              <a:lumOff val="0"/>
              <a:alphaOff val="0"/>
            </a:sysClr>
          </a:solidFill>
          <a:prstDash val="solid"/>
        </a:ln>
        <a:effectLst/>
      </dgm:spPr>
      <dgm:t>
        <a:bodyPr/>
        <a:lstStyle/>
        <a:p>
          <a:r>
            <a:rPr lang="en-GB" dirty="0">
              <a:solidFill>
                <a:sysClr val="window" lastClr="FFFFFF"/>
              </a:solidFill>
              <a:latin typeface="Calibri"/>
              <a:ea typeface="+mn-ea"/>
              <a:cs typeface="+mn-cs"/>
            </a:rPr>
            <a:t>Female:</a:t>
          </a:r>
        </a:p>
        <a:p>
          <a:r>
            <a:rPr lang="en-GB" dirty="0">
              <a:solidFill>
                <a:sysClr val="window" lastClr="FFFFFF"/>
              </a:solidFill>
              <a:latin typeface="Calibri"/>
              <a:ea typeface="+mn-ea"/>
              <a:cs typeface="+mn-cs"/>
            </a:rPr>
            <a:t>£17.35</a:t>
          </a:r>
        </a:p>
      </dgm:t>
    </dgm:pt>
    <dgm:pt modelId="{4ED39A08-D701-48B5-B9AC-B57E081FA589}" type="parTrans" cxnId="{27216BFB-9710-4600-BC5A-BCCC04DEC039}">
      <dgm:prSet/>
      <dgm:spPr/>
      <dgm:t>
        <a:bodyPr/>
        <a:lstStyle/>
        <a:p>
          <a:endParaRPr lang="en-GB"/>
        </a:p>
      </dgm:t>
    </dgm:pt>
    <dgm:pt modelId="{4D9CA10D-727E-421D-926D-16E6EE897F09}" type="sibTrans" cxnId="{27216BFB-9710-4600-BC5A-BCCC04DEC039}">
      <dgm:prSet/>
      <dgm:spPr/>
      <dgm:t>
        <a:bodyPr/>
        <a:lstStyle/>
        <a:p>
          <a:endParaRPr lang="en-GB"/>
        </a:p>
      </dgm:t>
    </dgm:pt>
    <dgm:pt modelId="{E894EED6-EA1C-47ED-A605-FAEA223B97BD}">
      <dgm:prSet phldrT="[Text]">
        <dgm:style>
          <a:lnRef idx="1">
            <a:schemeClr val="accent3"/>
          </a:lnRef>
          <a:fillRef idx="3">
            <a:schemeClr val="accent3"/>
          </a:fillRef>
          <a:effectRef idx="2">
            <a:schemeClr val="accent3"/>
          </a:effectRef>
          <a:fontRef idx="minor">
            <a:schemeClr val="lt1"/>
          </a:fontRef>
        </dgm:style>
      </dgm:prSet>
      <dgm:spPr>
        <a:xfrm>
          <a:off x="3876305" y="721458"/>
          <a:ext cx="1709692" cy="961945"/>
        </a:xfr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ln>
        <a:effectLst>
          <a:outerShdw blurRad="40000" dist="23000" dir="5400000" rotWithShape="0">
            <a:srgbClr val="000000">
              <a:alpha val="35000"/>
            </a:srgbClr>
          </a:outerShdw>
        </a:effectLst>
      </dgm:spPr>
      <dgm:t>
        <a:bodyPr/>
        <a:lstStyle/>
        <a:p>
          <a:r>
            <a:rPr lang="en-GB" dirty="0">
              <a:solidFill>
                <a:sysClr val="window" lastClr="FFFFFF"/>
              </a:solidFill>
              <a:latin typeface="Calibri"/>
              <a:ea typeface="+mn-ea"/>
              <a:cs typeface="+mn-cs"/>
            </a:rPr>
            <a:t>Pay Gap:</a:t>
          </a:r>
        </a:p>
        <a:p>
          <a:r>
            <a:rPr lang="en-GB" dirty="0">
              <a:solidFill>
                <a:sysClr val="window" lastClr="FFFFFF"/>
              </a:solidFill>
              <a:latin typeface="Calibri"/>
              <a:ea typeface="+mn-ea"/>
              <a:cs typeface="+mn-cs"/>
            </a:rPr>
            <a:t>26.1%</a:t>
          </a:r>
        </a:p>
      </dgm:t>
    </dgm:pt>
    <dgm:pt modelId="{61D4E304-1B62-4E3A-9C24-C03181DBBD0A}" type="parTrans" cxnId="{91AE36FD-2F3B-4B4C-A248-B125B8EE6272}">
      <dgm:prSet/>
      <dgm:spPr/>
      <dgm:t>
        <a:bodyPr/>
        <a:lstStyle/>
        <a:p>
          <a:endParaRPr lang="en-GB"/>
        </a:p>
      </dgm:t>
    </dgm:pt>
    <dgm:pt modelId="{C4799711-5B12-47CD-8EBD-16331F35EE58}" type="sibTrans" cxnId="{91AE36FD-2F3B-4B4C-A248-B125B8EE6272}">
      <dgm:prSet/>
      <dgm:spPr/>
      <dgm:t>
        <a:bodyPr/>
        <a:lstStyle/>
        <a:p>
          <a:endParaRPr lang="en-GB"/>
        </a:p>
      </dgm:t>
    </dgm:pt>
    <dgm:pt modelId="{D0DBFAD0-2111-4E0B-B526-83A520FAF1EF}" type="pres">
      <dgm:prSet presAssocID="{EECD080B-23BB-4A59-99A8-642F2B02D918}" presName="CompostProcess" presStyleCnt="0">
        <dgm:presLayoutVars>
          <dgm:dir/>
          <dgm:resizeHandles val="exact"/>
        </dgm:presLayoutVars>
      </dgm:prSet>
      <dgm:spPr/>
    </dgm:pt>
    <dgm:pt modelId="{8E43DF22-BDAE-4240-B3A7-E937DF68B148}" type="pres">
      <dgm:prSet presAssocID="{EECD080B-23BB-4A59-99A8-642F2B02D918}" presName="arrow" presStyleLbl="bgShp" presStyleIdx="0" presStyleCnt="1"/>
      <dgm:spPr>
        <a:xfrm>
          <a:off x="427423" y="0"/>
          <a:ext cx="4844129" cy="2404863"/>
        </a:xfrm>
        <a:prstGeom prst="rightArrow">
          <a:avLst/>
        </a:prstGeom>
        <a:solidFill>
          <a:srgbClr val="4F81BD">
            <a:tint val="40000"/>
            <a:hueOff val="0"/>
            <a:satOff val="0"/>
            <a:lumOff val="0"/>
            <a:alphaOff val="0"/>
          </a:srgbClr>
        </a:solidFill>
        <a:ln>
          <a:noFill/>
        </a:ln>
        <a:effectLst/>
      </dgm:spPr>
    </dgm:pt>
    <dgm:pt modelId="{99D287EE-793F-4224-9E4B-94216BF02BFB}" type="pres">
      <dgm:prSet presAssocID="{EECD080B-23BB-4A59-99A8-642F2B02D918}" presName="linearProcess" presStyleCnt="0"/>
      <dgm:spPr/>
    </dgm:pt>
    <dgm:pt modelId="{86F3C32C-5F7C-446B-BB6C-5247ACCBB925}" type="pres">
      <dgm:prSet presAssocID="{FF04C55A-E655-4A4E-8A65-36305B01ABFB}" presName="textNode" presStyleLbl="node1" presStyleIdx="0" presStyleCnt="3">
        <dgm:presLayoutVars>
          <dgm:bulletEnabled val="1"/>
        </dgm:presLayoutVars>
      </dgm:prSet>
      <dgm:spPr>
        <a:prstGeom prst="roundRect">
          <a:avLst/>
        </a:prstGeom>
      </dgm:spPr>
    </dgm:pt>
    <dgm:pt modelId="{62A05359-E08D-4EF0-9E47-041CB74E2211}" type="pres">
      <dgm:prSet presAssocID="{EAD92433-1879-4C0C-BE21-5467EEFE7F87}" presName="sibTrans" presStyleCnt="0"/>
      <dgm:spPr/>
    </dgm:pt>
    <dgm:pt modelId="{34FD8F3B-F15E-452F-BFDD-E2EC0A47849F}" type="pres">
      <dgm:prSet presAssocID="{D61C60F2-0395-4F5B-9660-356B682A9CD7}" presName="textNode" presStyleLbl="node1" presStyleIdx="1" presStyleCnt="3" custLinFactNeighborY="-4046">
        <dgm:presLayoutVars>
          <dgm:bulletEnabled val="1"/>
        </dgm:presLayoutVars>
      </dgm:prSet>
      <dgm:spPr>
        <a:prstGeom prst="roundRect">
          <a:avLst/>
        </a:prstGeom>
      </dgm:spPr>
    </dgm:pt>
    <dgm:pt modelId="{798046BB-7D41-4647-A0F3-8E66DF18D93F}" type="pres">
      <dgm:prSet presAssocID="{4D9CA10D-727E-421D-926D-16E6EE897F09}" presName="sibTrans" presStyleCnt="0"/>
      <dgm:spPr/>
    </dgm:pt>
    <dgm:pt modelId="{0F87526F-3EC9-4CB5-86C1-AF26CDC1A0B6}" type="pres">
      <dgm:prSet presAssocID="{E894EED6-EA1C-47ED-A605-FAEA223B97BD}" presName="textNode" presStyleLbl="node1" presStyleIdx="2" presStyleCnt="3">
        <dgm:presLayoutVars>
          <dgm:bulletEnabled val="1"/>
        </dgm:presLayoutVars>
      </dgm:prSet>
      <dgm:spPr>
        <a:prstGeom prst="roundRect">
          <a:avLst/>
        </a:prstGeom>
      </dgm:spPr>
    </dgm:pt>
  </dgm:ptLst>
  <dgm:cxnLst>
    <dgm:cxn modelId="{58D8C32D-C701-44AD-9A36-EBD9A9E367D7}" type="presOf" srcId="{FF04C55A-E655-4A4E-8A65-36305B01ABFB}" destId="{86F3C32C-5F7C-446B-BB6C-5247ACCBB925}" srcOrd="0" destOrd="0" presId="urn:microsoft.com/office/officeart/2005/8/layout/hProcess9"/>
    <dgm:cxn modelId="{F7C11283-F02C-4654-9981-7C8E2FFA90D6}" type="presOf" srcId="{E894EED6-EA1C-47ED-A605-FAEA223B97BD}" destId="{0F87526F-3EC9-4CB5-86C1-AF26CDC1A0B6}" srcOrd="0" destOrd="0" presId="urn:microsoft.com/office/officeart/2005/8/layout/hProcess9"/>
    <dgm:cxn modelId="{E4884099-1010-4E78-9810-99213D15E54C}" type="presOf" srcId="{D61C60F2-0395-4F5B-9660-356B682A9CD7}" destId="{34FD8F3B-F15E-452F-BFDD-E2EC0A47849F}" srcOrd="0" destOrd="0" presId="urn:microsoft.com/office/officeart/2005/8/layout/hProcess9"/>
    <dgm:cxn modelId="{4A7FD2A6-02BE-47D3-8D3D-D56201A73E7F}" srcId="{EECD080B-23BB-4A59-99A8-642F2B02D918}" destId="{FF04C55A-E655-4A4E-8A65-36305B01ABFB}" srcOrd="0" destOrd="0" parTransId="{36D9884B-323C-41FE-A216-2E2E57B5A69E}" sibTransId="{EAD92433-1879-4C0C-BE21-5467EEFE7F87}"/>
    <dgm:cxn modelId="{4B0EA3CA-76CC-44B2-B553-2B3D3429F229}" type="presOf" srcId="{EECD080B-23BB-4A59-99A8-642F2B02D918}" destId="{D0DBFAD0-2111-4E0B-B526-83A520FAF1EF}" srcOrd="0" destOrd="0" presId="urn:microsoft.com/office/officeart/2005/8/layout/hProcess9"/>
    <dgm:cxn modelId="{27216BFB-9710-4600-BC5A-BCCC04DEC039}" srcId="{EECD080B-23BB-4A59-99A8-642F2B02D918}" destId="{D61C60F2-0395-4F5B-9660-356B682A9CD7}" srcOrd="1" destOrd="0" parTransId="{4ED39A08-D701-48B5-B9AC-B57E081FA589}" sibTransId="{4D9CA10D-727E-421D-926D-16E6EE897F09}"/>
    <dgm:cxn modelId="{91AE36FD-2F3B-4B4C-A248-B125B8EE6272}" srcId="{EECD080B-23BB-4A59-99A8-642F2B02D918}" destId="{E894EED6-EA1C-47ED-A605-FAEA223B97BD}" srcOrd="2" destOrd="0" parTransId="{61D4E304-1B62-4E3A-9C24-C03181DBBD0A}" sibTransId="{C4799711-5B12-47CD-8EBD-16331F35EE58}"/>
    <dgm:cxn modelId="{6EFCF4D7-83D6-4C5D-9915-CA39B72F0E0C}" type="presParOf" srcId="{D0DBFAD0-2111-4E0B-B526-83A520FAF1EF}" destId="{8E43DF22-BDAE-4240-B3A7-E937DF68B148}" srcOrd="0" destOrd="0" presId="urn:microsoft.com/office/officeart/2005/8/layout/hProcess9"/>
    <dgm:cxn modelId="{24B34F0D-08E5-4950-B053-4B65BB59EDA9}" type="presParOf" srcId="{D0DBFAD0-2111-4E0B-B526-83A520FAF1EF}" destId="{99D287EE-793F-4224-9E4B-94216BF02BFB}" srcOrd="1" destOrd="0" presId="urn:microsoft.com/office/officeart/2005/8/layout/hProcess9"/>
    <dgm:cxn modelId="{B682D75D-BD4E-4AE8-A6B3-E09630906B7F}" type="presParOf" srcId="{99D287EE-793F-4224-9E4B-94216BF02BFB}" destId="{86F3C32C-5F7C-446B-BB6C-5247ACCBB925}" srcOrd="0" destOrd="0" presId="urn:microsoft.com/office/officeart/2005/8/layout/hProcess9"/>
    <dgm:cxn modelId="{A54488FA-35FF-4133-9D90-7FE0262B5BCF}" type="presParOf" srcId="{99D287EE-793F-4224-9E4B-94216BF02BFB}" destId="{62A05359-E08D-4EF0-9E47-041CB74E2211}" srcOrd="1" destOrd="0" presId="urn:microsoft.com/office/officeart/2005/8/layout/hProcess9"/>
    <dgm:cxn modelId="{626856FF-BE20-4871-9A98-74635E48929F}" type="presParOf" srcId="{99D287EE-793F-4224-9E4B-94216BF02BFB}" destId="{34FD8F3B-F15E-452F-BFDD-E2EC0A47849F}" srcOrd="2" destOrd="0" presId="urn:microsoft.com/office/officeart/2005/8/layout/hProcess9"/>
    <dgm:cxn modelId="{7B777C4A-374A-4242-942C-813D84377322}" type="presParOf" srcId="{99D287EE-793F-4224-9E4B-94216BF02BFB}" destId="{798046BB-7D41-4647-A0F3-8E66DF18D93F}" srcOrd="3" destOrd="0" presId="urn:microsoft.com/office/officeart/2005/8/layout/hProcess9"/>
    <dgm:cxn modelId="{C6A96A35-5DDE-4D2B-AFD6-B0E17E3D4223}" type="presParOf" srcId="{99D287EE-793F-4224-9E4B-94216BF02BFB}" destId="{0F87526F-3EC9-4CB5-86C1-AF26CDC1A0B6}" srcOrd="4" destOrd="0" presId="urn:microsoft.com/office/officeart/2005/8/layout/hProcess9"/>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ECD080B-23BB-4A59-99A8-642F2B02D918}" type="doc">
      <dgm:prSet loTypeId="urn:microsoft.com/office/officeart/2005/8/layout/hProcess9" loCatId="process" qsTypeId="urn:microsoft.com/office/officeart/2005/8/quickstyle/simple1" qsCatId="simple" csTypeId="urn:microsoft.com/office/officeart/2005/8/colors/accent1_2" csCatId="accent1" phldr="1"/>
      <dgm:spPr/>
    </dgm:pt>
    <dgm:pt modelId="{FF04C55A-E655-4A4E-8A65-36305B01ABFB}">
      <dgm:prSet phldrT="[Text]"/>
      <dgm:spPr>
        <a:xfrm>
          <a:off x="112977" y="721458"/>
          <a:ext cx="1709692" cy="961945"/>
        </a:xfrm>
        <a:solidFill>
          <a:srgbClr val="4BACC6"/>
        </a:solidFill>
        <a:ln w="25400" cap="flat" cmpd="sng" algn="ctr">
          <a:solidFill>
            <a:sysClr val="window" lastClr="FFFFFF">
              <a:hueOff val="0"/>
              <a:satOff val="0"/>
              <a:lumOff val="0"/>
              <a:alphaOff val="0"/>
            </a:sysClr>
          </a:solidFill>
          <a:prstDash val="solid"/>
        </a:ln>
        <a:effectLst/>
      </dgm:spPr>
      <dgm:t>
        <a:bodyPr/>
        <a:lstStyle/>
        <a:p>
          <a:r>
            <a:rPr lang="en-GB" dirty="0">
              <a:solidFill>
                <a:sysClr val="window" lastClr="FFFFFF"/>
              </a:solidFill>
              <a:latin typeface="Calibri"/>
              <a:ea typeface="+mn-ea"/>
              <a:cs typeface="+mn-cs"/>
            </a:rPr>
            <a:t>Male:</a:t>
          </a:r>
        </a:p>
        <a:p>
          <a:r>
            <a:rPr lang="en-GB" dirty="0">
              <a:solidFill>
                <a:sysClr val="window" lastClr="FFFFFF"/>
              </a:solidFill>
              <a:latin typeface="Calibri"/>
              <a:ea typeface="+mn-ea"/>
              <a:cs typeface="+mn-cs"/>
            </a:rPr>
            <a:t>£24.19</a:t>
          </a:r>
        </a:p>
      </dgm:t>
    </dgm:pt>
    <dgm:pt modelId="{36D9884B-323C-41FE-A216-2E2E57B5A69E}" type="parTrans" cxnId="{4A7FD2A6-02BE-47D3-8D3D-D56201A73E7F}">
      <dgm:prSet/>
      <dgm:spPr/>
      <dgm:t>
        <a:bodyPr/>
        <a:lstStyle/>
        <a:p>
          <a:endParaRPr lang="en-GB"/>
        </a:p>
      </dgm:t>
    </dgm:pt>
    <dgm:pt modelId="{EAD92433-1879-4C0C-BE21-5467EEFE7F87}" type="sibTrans" cxnId="{4A7FD2A6-02BE-47D3-8D3D-D56201A73E7F}">
      <dgm:prSet/>
      <dgm:spPr/>
      <dgm:t>
        <a:bodyPr/>
        <a:lstStyle/>
        <a:p>
          <a:endParaRPr lang="en-GB"/>
        </a:p>
      </dgm:t>
    </dgm:pt>
    <dgm:pt modelId="{D61C60F2-0395-4F5B-9660-356B682A9CD7}">
      <dgm:prSet phldrT="[Text]"/>
      <dgm:spPr>
        <a:xfrm>
          <a:off x="1994641" y="721458"/>
          <a:ext cx="1709692" cy="961945"/>
        </a:xfrm>
        <a:solidFill>
          <a:srgbClr val="B359A8"/>
        </a:solidFill>
        <a:ln w="25400" cap="flat" cmpd="sng" algn="ctr">
          <a:solidFill>
            <a:sysClr val="window" lastClr="FFFFFF">
              <a:hueOff val="0"/>
              <a:satOff val="0"/>
              <a:lumOff val="0"/>
              <a:alphaOff val="0"/>
            </a:sysClr>
          </a:solidFill>
          <a:prstDash val="solid"/>
        </a:ln>
        <a:effectLst/>
      </dgm:spPr>
      <dgm:t>
        <a:bodyPr/>
        <a:lstStyle/>
        <a:p>
          <a:r>
            <a:rPr lang="en-GB" dirty="0">
              <a:solidFill>
                <a:sysClr val="window" lastClr="FFFFFF"/>
              </a:solidFill>
              <a:latin typeface="Calibri"/>
              <a:ea typeface="+mn-ea"/>
              <a:cs typeface="+mn-cs"/>
            </a:rPr>
            <a:t>Female:</a:t>
          </a:r>
        </a:p>
        <a:p>
          <a:r>
            <a:rPr lang="en-GB" dirty="0">
              <a:solidFill>
                <a:sysClr val="window" lastClr="FFFFFF"/>
              </a:solidFill>
              <a:latin typeface="Calibri"/>
              <a:ea typeface="+mn-ea"/>
              <a:cs typeface="+mn-cs"/>
            </a:rPr>
            <a:t>£18.28</a:t>
          </a:r>
        </a:p>
      </dgm:t>
    </dgm:pt>
    <dgm:pt modelId="{4ED39A08-D701-48B5-B9AC-B57E081FA589}" type="parTrans" cxnId="{27216BFB-9710-4600-BC5A-BCCC04DEC039}">
      <dgm:prSet/>
      <dgm:spPr/>
      <dgm:t>
        <a:bodyPr/>
        <a:lstStyle/>
        <a:p>
          <a:endParaRPr lang="en-GB"/>
        </a:p>
      </dgm:t>
    </dgm:pt>
    <dgm:pt modelId="{4D9CA10D-727E-421D-926D-16E6EE897F09}" type="sibTrans" cxnId="{27216BFB-9710-4600-BC5A-BCCC04DEC039}">
      <dgm:prSet/>
      <dgm:spPr/>
      <dgm:t>
        <a:bodyPr/>
        <a:lstStyle/>
        <a:p>
          <a:endParaRPr lang="en-GB"/>
        </a:p>
      </dgm:t>
    </dgm:pt>
    <dgm:pt modelId="{E894EED6-EA1C-47ED-A605-FAEA223B97BD}">
      <dgm:prSet phldrT="[Text]">
        <dgm:style>
          <a:lnRef idx="1">
            <a:schemeClr val="accent3"/>
          </a:lnRef>
          <a:fillRef idx="3">
            <a:schemeClr val="accent3"/>
          </a:fillRef>
          <a:effectRef idx="2">
            <a:schemeClr val="accent3"/>
          </a:effectRef>
          <a:fontRef idx="minor">
            <a:schemeClr val="lt1"/>
          </a:fontRef>
        </dgm:style>
      </dgm:prSet>
      <dgm:spPr>
        <a:xfrm>
          <a:off x="3876305" y="721458"/>
          <a:ext cx="1709692" cy="961945"/>
        </a:xfr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ln>
        <a:effectLst>
          <a:outerShdw blurRad="40000" dist="23000" dir="5400000" rotWithShape="0">
            <a:srgbClr val="000000">
              <a:alpha val="35000"/>
            </a:srgbClr>
          </a:outerShdw>
        </a:effectLst>
      </dgm:spPr>
      <dgm:t>
        <a:bodyPr/>
        <a:lstStyle/>
        <a:p>
          <a:r>
            <a:rPr lang="en-GB" dirty="0">
              <a:solidFill>
                <a:sysClr val="window" lastClr="FFFFFF"/>
              </a:solidFill>
              <a:latin typeface="Calibri"/>
              <a:ea typeface="+mn-ea"/>
              <a:cs typeface="+mn-cs"/>
            </a:rPr>
            <a:t>Pay Gap:</a:t>
          </a:r>
        </a:p>
        <a:p>
          <a:r>
            <a:rPr lang="en-GB" dirty="0">
              <a:solidFill>
                <a:sysClr val="window" lastClr="FFFFFF"/>
              </a:solidFill>
              <a:latin typeface="Calibri"/>
              <a:ea typeface="+mn-ea"/>
              <a:cs typeface="+mn-cs"/>
            </a:rPr>
            <a:t>24.4%</a:t>
          </a:r>
        </a:p>
      </dgm:t>
    </dgm:pt>
    <dgm:pt modelId="{61D4E304-1B62-4E3A-9C24-C03181DBBD0A}" type="parTrans" cxnId="{91AE36FD-2F3B-4B4C-A248-B125B8EE6272}">
      <dgm:prSet/>
      <dgm:spPr/>
      <dgm:t>
        <a:bodyPr/>
        <a:lstStyle/>
        <a:p>
          <a:endParaRPr lang="en-GB"/>
        </a:p>
      </dgm:t>
    </dgm:pt>
    <dgm:pt modelId="{C4799711-5B12-47CD-8EBD-16331F35EE58}" type="sibTrans" cxnId="{91AE36FD-2F3B-4B4C-A248-B125B8EE6272}">
      <dgm:prSet/>
      <dgm:spPr/>
      <dgm:t>
        <a:bodyPr/>
        <a:lstStyle/>
        <a:p>
          <a:endParaRPr lang="en-GB"/>
        </a:p>
      </dgm:t>
    </dgm:pt>
    <dgm:pt modelId="{D0DBFAD0-2111-4E0B-B526-83A520FAF1EF}" type="pres">
      <dgm:prSet presAssocID="{EECD080B-23BB-4A59-99A8-642F2B02D918}" presName="CompostProcess" presStyleCnt="0">
        <dgm:presLayoutVars>
          <dgm:dir/>
          <dgm:resizeHandles val="exact"/>
        </dgm:presLayoutVars>
      </dgm:prSet>
      <dgm:spPr/>
    </dgm:pt>
    <dgm:pt modelId="{8E43DF22-BDAE-4240-B3A7-E937DF68B148}" type="pres">
      <dgm:prSet presAssocID="{EECD080B-23BB-4A59-99A8-642F2B02D918}" presName="arrow" presStyleLbl="bgShp" presStyleIdx="0" presStyleCnt="1"/>
      <dgm:spPr>
        <a:xfrm>
          <a:off x="427423" y="0"/>
          <a:ext cx="4844129" cy="2404863"/>
        </a:xfrm>
        <a:prstGeom prst="rightArrow">
          <a:avLst/>
        </a:prstGeom>
        <a:solidFill>
          <a:srgbClr val="4F81BD">
            <a:tint val="40000"/>
            <a:hueOff val="0"/>
            <a:satOff val="0"/>
            <a:lumOff val="0"/>
            <a:alphaOff val="0"/>
          </a:srgbClr>
        </a:solidFill>
        <a:ln>
          <a:noFill/>
        </a:ln>
        <a:effectLst/>
      </dgm:spPr>
    </dgm:pt>
    <dgm:pt modelId="{99D287EE-793F-4224-9E4B-94216BF02BFB}" type="pres">
      <dgm:prSet presAssocID="{EECD080B-23BB-4A59-99A8-642F2B02D918}" presName="linearProcess" presStyleCnt="0"/>
      <dgm:spPr/>
    </dgm:pt>
    <dgm:pt modelId="{86F3C32C-5F7C-446B-BB6C-5247ACCBB925}" type="pres">
      <dgm:prSet presAssocID="{FF04C55A-E655-4A4E-8A65-36305B01ABFB}" presName="textNode" presStyleLbl="node1" presStyleIdx="0" presStyleCnt="3">
        <dgm:presLayoutVars>
          <dgm:bulletEnabled val="1"/>
        </dgm:presLayoutVars>
      </dgm:prSet>
      <dgm:spPr>
        <a:prstGeom prst="roundRect">
          <a:avLst/>
        </a:prstGeom>
      </dgm:spPr>
    </dgm:pt>
    <dgm:pt modelId="{62A05359-E08D-4EF0-9E47-041CB74E2211}" type="pres">
      <dgm:prSet presAssocID="{EAD92433-1879-4C0C-BE21-5467EEFE7F87}" presName="sibTrans" presStyleCnt="0"/>
      <dgm:spPr/>
    </dgm:pt>
    <dgm:pt modelId="{34FD8F3B-F15E-452F-BFDD-E2EC0A47849F}" type="pres">
      <dgm:prSet presAssocID="{D61C60F2-0395-4F5B-9660-356B682A9CD7}" presName="textNode" presStyleLbl="node1" presStyleIdx="1" presStyleCnt="3" custLinFactNeighborY="-4046">
        <dgm:presLayoutVars>
          <dgm:bulletEnabled val="1"/>
        </dgm:presLayoutVars>
      </dgm:prSet>
      <dgm:spPr>
        <a:prstGeom prst="roundRect">
          <a:avLst/>
        </a:prstGeom>
      </dgm:spPr>
    </dgm:pt>
    <dgm:pt modelId="{798046BB-7D41-4647-A0F3-8E66DF18D93F}" type="pres">
      <dgm:prSet presAssocID="{4D9CA10D-727E-421D-926D-16E6EE897F09}" presName="sibTrans" presStyleCnt="0"/>
      <dgm:spPr/>
    </dgm:pt>
    <dgm:pt modelId="{0F87526F-3EC9-4CB5-86C1-AF26CDC1A0B6}" type="pres">
      <dgm:prSet presAssocID="{E894EED6-EA1C-47ED-A605-FAEA223B97BD}" presName="textNode" presStyleLbl="node1" presStyleIdx="2" presStyleCnt="3">
        <dgm:presLayoutVars>
          <dgm:bulletEnabled val="1"/>
        </dgm:presLayoutVars>
      </dgm:prSet>
      <dgm:spPr>
        <a:prstGeom prst="roundRect">
          <a:avLst/>
        </a:prstGeom>
      </dgm:spPr>
    </dgm:pt>
  </dgm:ptLst>
  <dgm:cxnLst>
    <dgm:cxn modelId="{4391E388-C374-48C2-BECF-649A77EC646A}" type="presOf" srcId="{D61C60F2-0395-4F5B-9660-356B682A9CD7}" destId="{34FD8F3B-F15E-452F-BFDD-E2EC0A47849F}" srcOrd="0" destOrd="0" presId="urn:microsoft.com/office/officeart/2005/8/layout/hProcess9"/>
    <dgm:cxn modelId="{8A26358C-D8B0-41BE-BD22-1B6C1BB09EBE}" type="presOf" srcId="{E894EED6-EA1C-47ED-A605-FAEA223B97BD}" destId="{0F87526F-3EC9-4CB5-86C1-AF26CDC1A0B6}" srcOrd="0" destOrd="0" presId="urn:microsoft.com/office/officeart/2005/8/layout/hProcess9"/>
    <dgm:cxn modelId="{4A7FD2A6-02BE-47D3-8D3D-D56201A73E7F}" srcId="{EECD080B-23BB-4A59-99A8-642F2B02D918}" destId="{FF04C55A-E655-4A4E-8A65-36305B01ABFB}" srcOrd="0" destOrd="0" parTransId="{36D9884B-323C-41FE-A216-2E2E57B5A69E}" sibTransId="{EAD92433-1879-4C0C-BE21-5467EEFE7F87}"/>
    <dgm:cxn modelId="{043567C5-D790-4ECF-9A0B-0A075BEDE39A}" type="presOf" srcId="{FF04C55A-E655-4A4E-8A65-36305B01ABFB}" destId="{86F3C32C-5F7C-446B-BB6C-5247ACCBB925}" srcOrd="0" destOrd="0" presId="urn:microsoft.com/office/officeart/2005/8/layout/hProcess9"/>
    <dgm:cxn modelId="{D24E2AF1-26BB-426D-92E1-A94588F37298}" type="presOf" srcId="{EECD080B-23BB-4A59-99A8-642F2B02D918}" destId="{D0DBFAD0-2111-4E0B-B526-83A520FAF1EF}" srcOrd="0" destOrd="0" presId="urn:microsoft.com/office/officeart/2005/8/layout/hProcess9"/>
    <dgm:cxn modelId="{27216BFB-9710-4600-BC5A-BCCC04DEC039}" srcId="{EECD080B-23BB-4A59-99A8-642F2B02D918}" destId="{D61C60F2-0395-4F5B-9660-356B682A9CD7}" srcOrd="1" destOrd="0" parTransId="{4ED39A08-D701-48B5-B9AC-B57E081FA589}" sibTransId="{4D9CA10D-727E-421D-926D-16E6EE897F09}"/>
    <dgm:cxn modelId="{91AE36FD-2F3B-4B4C-A248-B125B8EE6272}" srcId="{EECD080B-23BB-4A59-99A8-642F2B02D918}" destId="{E894EED6-EA1C-47ED-A605-FAEA223B97BD}" srcOrd="2" destOrd="0" parTransId="{61D4E304-1B62-4E3A-9C24-C03181DBBD0A}" sibTransId="{C4799711-5B12-47CD-8EBD-16331F35EE58}"/>
    <dgm:cxn modelId="{65657C31-BF70-4318-8DF9-8A3824999A0E}" type="presParOf" srcId="{D0DBFAD0-2111-4E0B-B526-83A520FAF1EF}" destId="{8E43DF22-BDAE-4240-B3A7-E937DF68B148}" srcOrd="0" destOrd="0" presId="urn:microsoft.com/office/officeart/2005/8/layout/hProcess9"/>
    <dgm:cxn modelId="{CE36B388-12FE-4431-AAE5-98CBD9A26D77}" type="presParOf" srcId="{D0DBFAD0-2111-4E0B-B526-83A520FAF1EF}" destId="{99D287EE-793F-4224-9E4B-94216BF02BFB}" srcOrd="1" destOrd="0" presId="urn:microsoft.com/office/officeart/2005/8/layout/hProcess9"/>
    <dgm:cxn modelId="{AC82BF15-9B08-4D74-A2F7-C6118A992A5C}" type="presParOf" srcId="{99D287EE-793F-4224-9E4B-94216BF02BFB}" destId="{86F3C32C-5F7C-446B-BB6C-5247ACCBB925}" srcOrd="0" destOrd="0" presId="urn:microsoft.com/office/officeart/2005/8/layout/hProcess9"/>
    <dgm:cxn modelId="{DD045C79-6C46-4BF0-BB11-4B766D7B1F83}" type="presParOf" srcId="{99D287EE-793F-4224-9E4B-94216BF02BFB}" destId="{62A05359-E08D-4EF0-9E47-041CB74E2211}" srcOrd="1" destOrd="0" presId="urn:microsoft.com/office/officeart/2005/8/layout/hProcess9"/>
    <dgm:cxn modelId="{EF03EFE5-5C97-4691-91D2-BEA72B94511B}" type="presParOf" srcId="{99D287EE-793F-4224-9E4B-94216BF02BFB}" destId="{34FD8F3B-F15E-452F-BFDD-E2EC0A47849F}" srcOrd="2" destOrd="0" presId="urn:microsoft.com/office/officeart/2005/8/layout/hProcess9"/>
    <dgm:cxn modelId="{217B3CDB-8F7A-4F4F-8A1C-9062093848B1}" type="presParOf" srcId="{99D287EE-793F-4224-9E4B-94216BF02BFB}" destId="{798046BB-7D41-4647-A0F3-8E66DF18D93F}" srcOrd="3" destOrd="0" presId="urn:microsoft.com/office/officeart/2005/8/layout/hProcess9"/>
    <dgm:cxn modelId="{1C2AD609-5E2D-433A-AC5E-E65E010430C8}" type="presParOf" srcId="{99D287EE-793F-4224-9E4B-94216BF02BFB}" destId="{0F87526F-3EC9-4CB5-86C1-AF26CDC1A0B6}" srcOrd="4" destOrd="0" presId="urn:microsoft.com/office/officeart/2005/8/layout/hProcess9"/>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ECD080B-23BB-4A59-99A8-642F2B02D918}" type="doc">
      <dgm:prSet loTypeId="urn:microsoft.com/office/officeart/2005/8/layout/hProcess9" loCatId="process" qsTypeId="urn:microsoft.com/office/officeart/2005/8/quickstyle/simple1" qsCatId="simple" csTypeId="urn:microsoft.com/office/officeart/2005/8/colors/accent1_2" csCatId="accent1" phldr="1"/>
      <dgm:spPr/>
    </dgm:pt>
    <dgm:pt modelId="{FF04C55A-E655-4A4E-8A65-36305B01ABFB}">
      <dgm:prSet phldrT="[Text]"/>
      <dgm:spPr>
        <a:xfrm>
          <a:off x="110571" y="764095"/>
          <a:ext cx="1783080" cy="1018794"/>
        </a:xfrm>
        <a:solidFill>
          <a:srgbClr val="4BACC6"/>
        </a:solidFill>
        <a:ln w="25400" cap="flat" cmpd="sng" algn="ctr">
          <a:solidFill>
            <a:sysClr val="window" lastClr="FFFFFF">
              <a:hueOff val="0"/>
              <a:satOff val="0"/>
              <a:lumOff val="0"/>
              <a:alphaOff val="0"/>
            </a:sysClr>
          </a:solidFill>
          <a:prstDash val="solid"/>
        </a:ln>
        <a:effectLst/>
      </dgm:spPr>
      <dgm:t>
        <a:bodyPr/>
        <a:lstStyle/>
        <a:p>
          <a:r>
            <a:rPr lang="en-GB" dirty="0">
              <a:solidFill>
                <a:sysClr val="window" lastClr="FFFFFF"/>
              </a:solidFill>
              <a:latin typeface="Calibri"/>
              <a:ea typeface="+mn-ea"/>
              <a:cs typeface="+mn-cs"/>
            </a:rPr>
            <a:t>Male:</a:t>
          </a:r>
        </a:p>
        <a:p>
          <a:r>
            <a:rPr lang="en-GB" dirty="0">
              <a:solidFill>
                <a:sysClr val="window" lastClr="FFFFFF"/>
              </a:solidFill>
              <a:latin typeface="Calibri"/>
              <a:ea typeface="+mn-ea"/>
              <a:cs typeface="+mn-cs"/>
            </a:rPr>
            <a:t>£15.78</a:t>
          </a:r>
        </a:p>
      </dgm:t>
    </dgm:pt>
    <dgm:pt modelId="{36D9884B-323C-41FE-A216-2E2E57B5A69E}" type="parTrans" cxnId="{4A7FD2A6-02BE-47D3-8D3D-D56201A73E7F}">
      <dgm:prSet/>
      <dgm:spPr/>
      <dgm:t>
        <a:bodyPr/>
        <a:lstStyle/>
        <a:p>
          <a:endParaRPr lang="en-GB"/>
        </a:p>
      </dgm:t>
    </dgm:pt>
    <dgm:pt modelId="{EAD92433-1879-4C0C-BE21-5467EEFE7F87}" type="sibTrans" cxnId="{4A7FD2A6-02BE-47D3-8D3D-D56201A73E7F}">
      <dgm:prSet/>
      <dgm:spPr/>
      <dgm:t>
        <a:bodyPr/>
        <a:lstStyle/>
        <a:p>
          <a:endParaRPr lang="en-GB"/>
        </a:p>
      </dgm:t>
    </dgm:pt>
    <dgm:pt modelId="{D61C60F2-0395-4F5B-9660-356B682A9CD7}">
      <dgm:prSet phldrT="[Text]"/>
      <dgm:spPr>
        <a:xfrm>
          <a:off x="2080259" y="764095"/>
          <a:ext cx="1783080" cy="1018794"/>
        </a:xfrm>
        <a:solidFill>
          <a:srgbClr val="B359A8"/>
        </a:solidFill>
        <a:ln w="25400" cap="flat" cmpd="sng" algn="ctr">
          <a:solidFill>
            <a:sysClr val="window" lastClr="FFFFFF">
              <a:hueOff val="0"/>
              <a:satOff val="0"/>
              <a:lumOff val="0"/>
              <a:alphaOff val="0"/>
            </a:sysClr>
          </a:solidFill>
          <a:prstDash val="solid"/>
        </a:ln>
        <a:effectLst/>
      </dgm:spPr>
      <dgm:t>
        <a:bodyPr/>
        <a:lstStyle/>
        <a:p>
          <a:r>
            <a:rPr lang="en-GB" dirty="0">
              <a:solidFill>
                <a:sysClr val="window" lastClr="FFFFFF"/>
              </a:solidFill>
              <a:latin typeface="Calibri"/>
              <a:ea typeface="+mn-ea"/>
              <a:cs typeface="+mn-cs"/>
            </a:rPr>
            <a:t>Female:</a:t>
          </a:r>
        </a:p>
        <a:p>
          <a:r>
            <a:rPr lang="en-GB" dirty="0">
              <a:solidFill>
                <a:sysClr val="window" lastClr="FFFFFF"/>
              </a:solidFill>
              <a:latin typeface="Calibri"/>
              <a:ea typeface="+mn-ea"/>
              <a:cs typeface="+mn-cs"/>
            </a:rPr>
            <a:t>£14.69</a:t>
          </a:r>
        </a:p>
      </dgm:t>
    </dgm:pt>
    <dgm:pt modelId="{4ED39A08-D701-48B5-B9AC-B57E081FA589}" type="parTrans" cxnId="{27216BFB-9710-4600-BC5A-BCCC04DEC039}">
      <dgm:prSet/>
      <dgm:spPr/>
      <dgm:t>
        <a:bodyPr/>
        <a:lstStyle/>
        <a:p>
          <a:endParaRPr lang="en-GB"/>
        </a:p>
      </dgm:t>
    </dgm:pt>
    <dgm:pt modelId="{4D9CA10D-727E-421D-926D-16E6EE897F09}" type="sibTrans" cxnId="{27216BFB-9710-4600-BC5A-BCCC04DEC039}">
      <dgm:prSet/>
      <dgm:spPr/>
      <dgm:t>
        <a:bodyPr/>
        <a:lstStyle/>
        <a:p>
          <a:endParaRPr lang="en-GB"/>
        </a:p>
      </dgm:t>
    </dgm:pt>
    <dgm:pt modelId="{E894EED6-EA1C-47ED-A605-FAEA223B97BD}">
      <dgm:prSet phldrT="[Text]">
        <dgm:style>
          <a:lnRef idx="1">
            <a:schemeClr val="accent3"/>
          </a:lnRef>
          <a:fillRef idx="3">
            <a:schemeClr val="accent3"/>
          </a:fillRef>
          <a:effectRef idx="2">
            <a:schemeClr val="accent3"/>
          </a:effectRef>
          <a:fontRef idx="minor">
            <a:schemeClr val="lt1"/>
          </a:fontRef>
        </dgm:style>
      </dgm:prSet>
      <dgm:spPr>
        <a:xfrm>
          <a:off x="4049948" y="764095"/>
          <a:ext cx="1783080" cy="1018794"/>
        </a:xfr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ln>
        <a:effectLst>
          <a:outerShdw blurRad="40000" dist="23000" dir="5400000" rotWithShape="0">
            <a:srgbClr val="000000">
              <a:alpha val="35000"/>
            </a:srgbClr>
          </a:outerShdw>
        </a:effectLst>
      </dgm:spPr>
      <dgm:t>
        <a:bodyPr/>
        <a:lstStyle/>
        <a:p>
          <a:r>
            <a:rPr lang="en-GB" dirty="0">
              <a:solidFill>
                <a:sysClr val="window" lastClr="FFFFFF"/>
              </a:solidFill>
              <a:latin typeface="Calibri"/>
              <a:ea typeface="+mn-ea"/>
              <a:cs typeface="+mn-cs"/>
            </a:rPr>
            <a:t>Pay Gap:</a:t>
          </a:r>
        </a:p>
        <a:p>
          <a:r>
            <a:rPr lang="en-GB">
              <a:solidFill>
                <a:sysClr val="window" lastClr="FFFFFF"/>
              </a:solidFill>
              <a:latin typeface="Calibri"/>
              <a:ea typeface="+mn-ea"/>
              <a:cs typeface="+mn-cs"/>
            </a:rPr>
            <a:t>6.9%</a:t>
          </a:r>
          <a:endParaRPr lang="en-GB" dirty="0">
            <a:solidFill>
              <a:sysClr val="window" lastClr="FFFFFF"/>
            </a:solidFill>
            <a:latin typeface="Calibri"/>
            <a:ea typeface="+mn-ea"/>
            <a:cs typeface="+mn-cs"/>
          </a:endParaRPr>
        </a:p>
      </dgm:t>
    </dgm:pt>
    <dgm:pt modelId="{61D4E304-1B62-4E3A-9C24-C03181DBBD0A}" type="parTrans" cxnId="{91AE36FD-2F3B-4B4C-A248-B125B8EE6272}">
      <dgm:prSet/>
      <dgm:spPr/>
      <dgm:t>
        <a:bodyPr/>
        <a:lstStyle/>
        <a:p>
          <a:endParaRPr lang="en-GB"/>
        </a:p>
      </dgm:t>
    </dgm:pt>
    <dgm:pt modelId="{C4799711-5B12-47CD-8EBD-16331F35EE58}" type="sibTrans" cxnId="{91AE36FD-2F3B-4B4C-A248-B125B8EE6272}">
      <dgm:prSet/>
      <dgm:spPr/>
      <dgm:t>
        <a:bodyPr/>
        <a:lstStyle/>
        <a:p>
          <a:endParaRPr lang="en-GB"/>
        </a:p>
      </dgm:t>
    </dgm:pt>
    <dgm:pt modelId="{D0DBFAD0-2111-4E0B-B526-83A520FAF1EF}" type="pres">
      <dgm:prSet presAssocID="{EECD080B-23BB-4A59-99A8-642F2B02D918}" presName="CompostProcess" presStyleCnt="0">
        <dgm:presLayoutVars>
          <dgm:dir/>
          <dgm:resizeHandles val="exact"/>
        </dgm:presLayoutVars>
      </dgm:prSet>
      <dgm:spPr/>
    </dgm:pt>
    <dgm:pt modelId="{8E43DF22-BDAE-4240-B3A7-E937DF68B148}" type="pres">
      <dgm:prSet presAssocID="{EECD080B-23BB-4A59-99A8-642F2B02D918}" presName="arrow" presStyleLbl="bgShp" presStyleIdx="0" presStyleCnt="1"/>
      <dgm:spPr>
        <a:xfrm>
          <a:off x="445769" y="0"/>
          <a:ext cx="5052060" cy="2546985"/>
        </a:xfrm>
        <a:prstGeom prst="rightArrow">
          <a:avLst/>
        </a:prstGeom>
        <a:solidFill>
          <a:srgbClr val="4F81BD">
            <a:tint val="40000"/>
            <a:hueOff val="0"/>
            <a:satOff val="0"/>
            <a:lumOff val="0"/>
            <a:alphaOff val="0"/>
          </a:srgbClr>
        </a:solidFill>
        <a:ln>
          <a:noFill/>
        </a:ln>
        <a:effectLst/>
      </dgm:spPr>
    </dgm:pt>
    <dgm:pt modelId="{99D287EE-793F-4224-9E4B-94216BF02BFB}" type="pres">
      <dgm:prSet presAssocID="{EECD080B-23BB-4A59-99A8-642F2B02D918}" presName="linearProcess" presStyleCnt="0"/>
      <dgm:spPr/>
    </dgm:pt>
    <dgm:pt modelId="{86F3C32C-5F7C-446B-BB6C-5247ACCBB925}" type="pres">
      <dgm:prSet presAssocID="{FF04C55A-E655-4A4E-8A65-36305B01ABFB}" presName="textNode" presStyleLbl="node1" presStyleIdx="0" presStyleCnt="3">
        <dgm:presLayoutVars>
          <dgm:bulletEnabled val="1"/>
        </dgm:presLayoutVars>
      </dgm:prSet>
      <dgm:spPr>
        <a:prstGeom prst="roundRect">
          <a:avLst/>
        </a:prstGeom>
      </dgm:spPr>
    </dgm:pt>
    <dgm:pt modelId="{62A05359-E08D-4EF0-9E47-041CB74E2211}" type="pres">
      <dgm:prSet presAssocID="{EAD92433-1879-4C0C-BE21-5467EEFE7F87}" presName="sibTrans" presStyleCnt="0"/>
      <dgm:spPr/>
    </dgm:pt>
    <dgm:pt modelId="{34FD8F3B-F15E-452F-BFDD-E2EC0A47849F}" type="pres">
      <dgm:prSet presAssocID="{D61C60F2-0395-4F5B-9660-356B682A9CD7}" presName="textNode" presStyleLbl="node1" presStyleIdx="1" presStyleCnt="3">
        <dgm:presLayoutVars>
          <dgm:bulletEnabled val="1"/>
        </dgm:presLayoutVars>
      </dgm:prSet>
      <dgm:spPr>
        <a:prstGeom prst="roundRect">
          <a:avLst/>
        </a:prstGeom>
      </dgm:spPr>
    </dgm:pt>
    <dgm:pt modelId="{798046BB-7D41-4647-A0F3-8E66DF18D93F}" type="pres">
      <dgm:prSet presAssocID="{4D9CA10D-727E-421D-926D-16E6EE897F09}" presName="sibTrans" presStyleCnt="0"/>
      <dgm:spPr/>
    </dgm:pt>
    <dgm:pt modelId="{0F87526F-3EC9-4CB5-86C1-AF26CDC1A0B6}" type="pres">
      <dgm:prSet presAssocID="{E894EED6-EA1C-47ED-A605-FAEA223B97BD}" presName="textNode" presStyleLbl="node1" presStyleIdx="2" presStyleCnt="3">
        <dgm:presLayoutVars>
          <dgm:bulletEnabled val="1"/>
        </dgm:presLayoutVars>
      </dgm:prSet>
      <dgm:spPr>
        <a:prstGeom prst="roundRect">
          <a:avLst/>
        </a:prstGeom>
      </dgm:spPr>
    </dgm:pt>
  </dgm:ptLst>
  <dgm:cxnLst>
    <dgm:cxn modelId="{CC675165-1512-4F88-A98C-11BE73804A2F}" type="presOf" srcId="{EECD080B-23BB-4A59-99A8-642F2B02D918}" destId="{D0DBFAD0-2111-4E0B-B526-83A520FAF1EF}" srcOrd="0" destOrd="0" presId="urn:microsoft.com/office/officeart/2005/8/layout/hProcess9"/>
    <dgm:cxn modelId="{CD56D590-3566-4032-A21D-AA73D36E3F5A}" type="presOf" srcId="{FF04C55A-E655-4A4E-8A65-36305B01ABFB}" destId="{86F3C32C-5F7C-446B-BB6C-5247ACCBB925}" srcOrd="0" destOrd="0" presId="urn:microsoft.com/office/officeart/2005/8/layout/hProcess9"/>
    <dgm:cxn modelId="{4A7FD2A6-02BE-47D3-8D3D-D56201A73E7F}" srcId="{EECD080B-23BB-4A59-99A8-642F2B02D918}" destId="{FF04C55A-E655-4A4E-8A65-36305B01ABFB}" srcOrd="0" destOrd="0" parTransId="{36D9884B-323C-41FE-A216-2E2E57B5A69E}" sibTransId="{EAD92433-1879-4C0C-BE21-5467EEFE7F87}"/>
    <dgm:cxn modelId="{9099A4B9-B8F0-47A0-8CC2-6F147206ED04}" type="presOf" srcId="{D61C60F2-0395-4F5B-9660-356B682A9CD7}" destId="{34FD8F3B-F15E-452F-BFDD-E2EC0A47849F}" srcOrd="0" destOrd="0" presId="urn:microsoft.com/office/officeart/2005/8/layout/hProcess9"/>
    <dgm:cxn modelId="{EF6E15F6-43A0-4D6D-8593-337CF8265FAE}" type="presOf" srcId="{E894EED6-EA1C-47ED-A605-FAEA223B97BD}" destId="{0F87526F-3EC9-4CB5-86C1-AF26CDC1A0B6}" srcOrd="0" destOrd="0" presId="urn:microsoft.com/office/officeart/2005/8/layout/hProcess9"/>
    <dgm:cxn modelId="{27216BFB-9710-4600-BC5A-BCCC04DEC039}" srcId="{EECD080B-23BB-4A59-99A8-642F2B02D918}" destId="{D61C60F2-0395-4F5B-9660-356B682A9CD7}" srcOrd="1" destOrd="0" parTransId="{4ED39A08-D701-48B5-B9AC-B57E081FA589}" sibTransId="{4D9CA10D-727E-421D-926D-16E6EE897F09}"/>
    <dgm:cxn modelId="{91AE36FD-2F3B-4B4C-A248-B125B8EE6272}" srcId="{EECD080B-23BB-4A59-99A8-642F2B02D918}" destId="{E894EED6-EA1C-47ED-A605-FAEA223B97BD}" srcOrd="2" destOrd="0" parTransId="{61D4E304-1B62-4E3A-9C24-C03181DBBD0A}" sibTransId="{C4799711-5B12-47CD-8EBD-16331F35EE58}"/>
    <dgm:cxn modelId="{F8167B4D-8285-4220-BB31-BCED193B7711}" type="presParOf" srcId="{D0DBFAD0-2111-4E0B-B526-83A520FAF1EF}" destId="{8E43DF22-BDAE-4240-B3A7-E937DF68B148}" srcOrd="0" destOrd="0" presId="urn:microsoft.com/office/officeart/2005/8/layout/hProcess9"/>
    <dgm:cxn modelId="{D965EEF3-529D-495A-AD82-0939A0C13692}" type="presParOf" srcId="{D0DBFAD0-2111-4E0B-B526-83A520FAF1EF}" destId="{99D287EE-793F-4224-9E4B-94216BF02BFB}" srcOrd="1" destOrd="0" presId="urn:microsoft.com/office/officeart/2005/8/layout/hProcess9"/>
    <dgm:cxn modelId="{3E9A1784-7464-4BEF-9FCF-1576F1287D83}" type="presParOf" srcId="{99D287EE-793F-4224-9E4B-94216BF02BFB}" destId="{86F3C32C-5F7C-446B-BB6C-5247ACCBB925}" srcOrd="0" destOrd="0" presId="urn:microsoft.com/office/officeart/2005/8/layout/hProcess9"/>
    <dgm:cxn modelId="{ADA567A1-84C9-4CDB-BEAB-BAD06E33D887}" type="presParOf" srcId="{99D287EE-793F-4224-9E4B-94216BF02BFB}" destId="{62A05359-E08D-4EF0-9E47-041CB74E2211}" srcOrd="1" destOrd="0" presId="urn:microsoft.com/office/officeart/2005/8/layout/hProcess9"/>
    <dgm:cxn modelId="{5CE6D0E8-A2EC-481D-A741-82D5A5400B44}" type="presParOf" srcId="{99D287EE-793F-4224-9E4B-94216BF02BFB}" destId="{34FD8F3B-F15E-452F-BFDD-E2EC0A47849F}" srcOrd="2" destOrd="0" presId="urn:microsoft.com/office/officeart/2005/8/layout/hProcess9"/>
    <dgm:cxn modelId="{0B542107-8A4B-4C2E-B35D-4094EC53DE0C}" type="presParOf" srcId="{99D287EE-793F-4224-9E4B-94216BF02BFB}" destId="{798046BB-7D41-4647-A0F3-8E66DF18D93F}" srcOrd="3" destOrd="0" presId="urn:microsoft.com/office/officeart/2005/8/layout/hProcess9"/>
    <dgm:cxn modelId="{31D57E43-C962-49C2-8B57-03A99E8FCE10}" type="presParOf" srcId="{99D287EE-793F-4224-9E4B-94216BF02BFB}" destId="{0F87526F-3EC9-4CB5-86C1-AF26CDC1A0B6}" srcOrd="4" destOrd="0" presId="urn:microsoft.com/office/officeart/2005/8/layout/hProcess9"/>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EECD080B-23BB-4A59-99A8-642F2B02D918}" type="doc">
      <dgm:prSet loTypeId="urn:microsoft.com/office/officeart/2005/8/layout/hProcess9" loCatId="process" qsTypeId="urn:microsoft.com/office/officeart/2005/8/quickstyle/simple1" qsCatId="simple" csTypeId="urn:microsoft.com/office/officeart/2005/8/colors/accent1_2" csCatId="accent1" phldr="1"/>
      <dgm:spPr/>
    </dgm:pt>
    <dgm:pt modelId="{FF04C55A-E655-4A4E-8A65-36305B01ABFB}">
      <dgm:prSet phldrT="[Text]"/>
      <dgm:spPr>
        <a:xfrm>
          <a:off x="112977" y="721458"/>
          <a:ext cx="1709692" cy="961945"/>
        </a:xfrm>
        <a:solidFill>
          <a:srgbClr val="4BACC6"/>
        </a:solidFill>
        <a:ln w="25400" cap="flat" cmpd="sng" algn="ctr">
          <a:solidFill>
            <a:sysClr val="window" lastClr="FFFFFF">
              <a:hueOff val="0"/>
              <a:satOff val="0"/>
              <a:lumOff val="0"/>
              <a:alphaOff val="0"/>
            </a:sysClr>
          </a:solidFill>
          <a:prstDash val="solid"/>
        </a:ln>
        <a:effectLst/>
      </dgm:spPr>
      <dgm:t>
        <a:bodyPr/>
        <a:lstStyle/>
        <a:p>
          <a:r>
            <a:rPr lang="en-GB" dirty="0">
              <a:solidFill>
                <a:sysClr val="window" lastClr="FFFFFF"/>
              </a:solidFill>
              <a:latin typeface="Calibri"/>
              <a:ea typeface="+mn-ea"/>
              <a:cs typeface="+mn-cs"/>
            </a:rPr>
            <a:t>Male:</a:t>
          </a:r>
        </a:p>
        <a:p>
          <a:r>
            <a:rPr lang="en-GB" dirty="0">
              <a:solidFill>
                <a:sysClr val="window" lastClr="FFFFFF"/>
              </a:solidFill>
              <a:latin typeface="Calibri"/>
              <a:ea typeface="+mn-ea"/>
              <a:cs typeface="+mn-cs"/>
            </a:rPr>
            <a:t>£16.82</a:t>
          </a:r>
        </a:p>
      </dgm:t>
    </dgm:pt>
    <dgm:pt modelId="{36D9884B-323C-41FE-A216-2E2E57B5A69E}" type="parTrans" cxnId="{4A7FD2A6-02BE-47D3-8D3D-D56201A73E7F}">
      <dgm:prSet/>
      <dgm:spPr/>
      <dgm:t>
        <a:bodyPr/>
        <a:lstStyle/>
        <a:p>
          <a:endParaRPr lang="en-GB"/>
        </a:p>
      </dgm:t>
    </dgm:pt>
    <dgm:pt modelId="{EAD92433-1879-4C0C-BE21-5467EEFE7F87}" type="sibTrans" cxnId="{4A7FD2A6-02BE-47D3-8D3D-D56201A73E7F}">
      <dgm:prSet/>
      <dgm:spPr/>
      <dgm:t>
        <a:bodyPr/>
        <a:lstStyle/>
        <a:p>
          <a:endParaRPr lang="en-GB"/>
        </a:p>
      </dgm:t>
    </dgm:pt>
    <dgm:pt modelId="{D61C60F2-0395-4F5B-9660-356B682A9CD7}">
      <dgm:prSet phldrT="[Text]"/>
      <dgm:spPr>
        <a:xfrm>
          <a:off x="1994641" y="721458"/>
          <a:ext cx="1709692" cy="961945"/>
        </a:xfrm>
        <a:solidFill>
          <a:srgbClr val="B359A8"/>
        </a:solidFill>
        <a:ln w="25400" cap="flat" cmpd="sng" algn="ctr">
          <a:solidFill>
            <a:sysClr val="window" lastClr="FFFFFF">
              <a:hueOff val="0"/>
              <a:satOff val="0"/>
              <a:lumOff val="0"/>
              <a:alphaOff val="0"/>
            </a:sysClr>
          </a:solidFill>
          <a:prstDash val="solid"/>
        </a:ln>
        <a:effectLst/>
      </dgm:spPr>
      <dgm:t>
        <a:bodyPr/>
        <a:lstStyle/>
        <a:p>
          <a:r>
            <a:rPr lang="en-GB" dirty="0">
              <a:solidFill>
                <a:sysClr val="window" lastClr="FFFFFF"/>
              </a:solidFill>
              <a:latin typeface="Calibri"/>
              <a:ea typeface="+mn-ea"/>
              <a:cs typeface="+mn-cs"/>
            </a:rPr>
            <a:t>Female:</a:t>
          </a:r>
        </a:p>
        <a:p>
          <a:r>
            <a:rPr lang="en-GB" dirty="0">
              <a:solidFill>
                <a:sysClr val="window" lastClr="FFFFFF"/>
              </a:solidFill>
              <a:latin typeface="Calibri"/>
              <a:ea typeface="+mn-ea"/>
              <a:cs typeface="+mn-cs"/>
            </a:rPr>
            <a:t>£15.54</a:t>
          </a:r>
        </a:p>
      </dgm:t>
    </dgm:pt>
    <dgm:pt modelId="{4ED39A08-D701-48B5-B9AC-B57E081FA589}" type="parTrans" cxnId="{27216BFB-9710-4600-BC5A-BCCC04DEC039}">
      <dgm:prSet/>
      <dgm:spPr/>
      <dgm:t>
        <a:bodyPr/>
        <a:lstStyle/>
        <a:p>
          <a:endParaRPr lang="en-GB"/>
        </a:p>
      </dgm:t>
    </dgm:pt>
    <dgm:pt modelId="{4D9CA10D-727E-421D-926D-16E6EE897F09}" type="sibTrans" cxnId="{27216BFB-9710-4600-BC5A-BCCC04DEC039}">
      <dgm:prSet/>
      <dgm:spPr/>
      <dgm:t>
        <a:bodyPr/>
        <a:lstStyle/>
        <a:p>
          <a:endParaRPr lang="en-GB"/>
        </a:p>
      </dgm:t>
    </dgm:pt>
    <dgm:pt modelId="{E894EED6-EA1C-47ED-A605-FAEA223B97BD}">
      <dgm:prSet phldrT="[Text]">
        <dgm:style>
          <a:lnRef idx="1">
            <a:schemeClr val="accent3"/>
          </a:lnRef>
          <a:fillRef idx="3">
            <a:schemeClr val="accent3"/>
          </a:fillRef>
          <a:effectRef idx="2">
            <a:schemeClr val="accent3"/>
          </a:effectRef>
          <a:fontRef idx="minor">
            <a:schemeClr val="lt1"/>
          </a:fontRef>
        </dgm:style>
      </dgm:prSet>
      <dgm:spPr>
        <a:xfrm>
          <a:off x="3876305" y="721458"/>
          <a:ext cx="1709692" cy="961945"/>
        </a:xfr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ln>
        <a:effectLst>
          <a:outerShdw blurRad="40000" dist="23000" dir="5400000" rotWithShape="0">
            <a:srgbClr val="000000">
              <a:alpha val="35000"/>
            </a:srgbClr>
          </a:outerShdw>
        </a:effectLst>
      </dgm:spPr>
      <dgm:t>
        <a:bodyPr/>
        <a:lstStyle/>
        <a:p>
          <a:r>
            <a:rPr lang="en-GB" dirty="0">
              <a:solidFill>
                <a:sysClr val="window" lastClr="FFFFFF"/>
              </a:solidFill>
              <a:latin typeface="Calibri"/>
              <a:ea typeface="+mn-ea"/>
              <a:cs typeface="+mn-cs"/>
            </a:rPr>
            <a:t>Pay Gap:</a:t>
          </a:r>
        </a:p>
        <a:p>
          <a:r>
            <a:rPr lang="en-GB">
              <a:solidFill>
                <a:sysClr val="window" lastClr="FFFFFF"/>
              </a:solidFill>
              <a:latin typeface="Calibri"/>
              <a:ea typeface="+mn-ea"/>
              <a:cs typeface="+mn-cs"/>
            </a:rPr>
            <a:t>7.7%</a:t>
          </a:r>
          <a:endParaRPr lang="en-GB" dirty="0">
            <a:solidFill>
              <a:sysClr val="window" lastClr="FFFFFF"/>
            </a:solidFill>
            <a:latin typeface="Calibri"/>
            <a:ea typeface="+mn-ea"/>
            <a:cs typeface="+mn-cs"/>
          </a:endParaRPr>
        </a:p>
      </dgm:t>
    </dgm:pt>
    <dgm:pt modelId="{61D4E304-1B62-4E3A-9C24-C03181DBBD0A}" type="parTrans" cxnId="{91AE36FD-2F3B-4B4C-A248-B125B8EE6272}">
      <dgm:prSet/>
      <dgm:spPr/>
      <dgm:t>
        <a:bodyPr/>
        <a:lstStyle/>
        <a:p>
          <a:endParaRPr lang="en-GB"/>
        </a:p>
      </dgm:t>
    </dgm:pt>
    <dgm:pt modelId="{C4799711-5B12-47CD-8EBD-16331F35EE58}" type="sibTrans" cxnId="{91AE36FD-2F3B-4B4C-A248-B125B8EE6272}">
      <dgm:prSet/>
      <dgm:spPr/>
      <dgm:t>
        <a:bodyPr/>
        <a:lstStyle/>
        <a:p>
          <a:endParaRPr lang="en-GB"/>
        </a:p>
      </dgm:t>
    </dgm:pt>
    <dgm:pt modelId="{D0DBFAD0-2111-4E0B-B526-83A520FAF1EF}" type="pres">
      <dgm:prSet presAssocID="{EECD080B-23BB-4A59-99A8-642F2B02D918}" presName="CompostProcess" presStyleCnt="0">
        <dgm:presLayoutVars>
          <dgm:dir/>
          <dgm:resizeHandles val="exact"/>
        </dgm:presLayoutVars>
      </dgm:prSet>
      <dgm:spPr/>
    </dgm:pt>
    <dgm:pt modelId="{8E43DF22-BDAE-4240-B3A7-E937DF68B148}" type="pres">
      <dgm:prSet presAssocID="{EECD080B-23BB-4A59-99A8-642F2B02D918}" presName="arrow" presStyleLbl="bgShp" presStyleIdx="0" presStyleCnt="1"/>
      <dgm:spPr>
        <a:xfrm>
          <a:off x="427423" y="0"/>
          <a:ext cx="4844129" cy="2404863"/>
        </a:xfrm>
        <a:prstGeom prst="rightArrow">
          <a:avLst/>
        </a:prstGeom>
        <a:solidFill>
          <a:srgbClr val="4F81BD">
            <a:tint val="40000"/>
            <a:hueOff val="0"/>
            <a:satOff val="0"/>
            <a:lumOff val="0"/>
            <a:alphaOff val="0"/>
          </a:srgbClr>
        </a:solidFill>
        <a:ln>
          <a:noFill/>
        </a:ln>
        <a:effectLst/>
      </dgm:spPr>
    </dgm:pt>
    <dgm:pt modelId="{99D287EE-793F-4224-9E4B-94216BF02BFB}" type="pres">
      <dgm:prSet presAssocID="{EECD080B-23BB-4A59-99A8-642F2B02D918}" presName="linearProcess" presStyleCnt="0"/>
      <dgm:spPr/>
    </dgm:pt>
    <dgm:pt modelId="{86F3C32C-5F7C-446B-BB6C-5247ACCBB925}" type="pres">
      <dgm:prSet presAssocID="{FF04C55A-E655-4A4E-8A65-36305B01ABFB}" presName="textNode" presStyleLbl="node1" presStyleIdx="0" presStyleCnt="3">
        <dgm:presLayoutVars>
          <dgm:bulletEnabled val="1"/>
        </dgm:presLayoutVars>
      </dgm:prSet>
      <dgm:spPr>
        <a:prstGeom prst="roundRect">
          <a:avLst/>
        </a:prstGeom>
      </dgm:spPr>
    </dgm:pt>
    <dgm:pt modelId="{62A05359-E08D-4EF0-9E47-041CB74E2211}" type="pres">
      <dgm:prSet presAssocID="{EAD92433-1879-4C0C-BE21-5467EEFE7F87}" presName="sibTrans" presStyleCnt="0"/>
      <dgm:spPr/>
    </dgm:pt>
    <dgm:pt modelId="{34FD8F3B-F15E-452F-BFDD-E2EC0A47849F}" type="pres">
      <dgm:prSet presAssocID="{D61C60F2-0395-4F5B-9660-356B682A9CD7}" presName="textNode" presStyleLbl="node1" presStyleIdx="1" presStyleCnt="3">
        <dgm:presLayoutVars>
          <dgm:bulletEnabled val="1"/>
        </dgm:presLayoutVars>
      </dgm:prSet>
      <dgm:spPr>
        <a:prstGeom prst="roundRect">
          <a:avLst/>
        </a:prstGeom>
      </dgm:spPr>
    </dgm:pt>
    <dgm:pt modelId="{798046BB-7D41-4647-A0F3-8E66DF18D93F}" type="pres">
      <dgm:prSet presAssocID="{4D9CA10D-727E-421D-926D-16E6EE897F09}" presName="sibTrans" presStyleCnt="0"/>
      <dgm:spPr/>
    </dgm:pt>
    <dgm:pt modelId="{0F87526F-3EC9-4CB5-86C1-AF26CDC1A0B6}" type="pres">
      <dgm:prSet presAssocID="{E894EED6-EA1C-47ED-A605-FAEA223B97BD}" presName="textNode" presStyleLbl="node1" presStyleIdx="2" presStyleCnt="3">
        <dgm:presLayoutVars>
          <dgm:bulletEnabled val="1"/>
        </dgm:presLayoutVars>
      </dgm:prSet>
      <dgm:spPr>
        <a:prstGeom prst="roundRect">
          <a:avLst/>
        </a:prstGeom>
      </dgm:spPr>
    </dgm:pt>
  </dgm:ptLst>
  <dgm:cxnLst>
    <dgm:cxn modelId="{89D6273A-6E4F-41C7-840C-63681AC881F1}" type="presOf" srcId="{D61C60F2-0395-4F5B-9660-356B682A9CD7}" destId="{34FD8F3B-F15E-452F-BFDD-E2EC0A47849F}" srcOrd="0" destOrd="0" presId="urn:microsoft.com/office/officeart/2005/8/layout/hProcess9"/>
    <dgm:cxn modelId="{535CAD7E-547F-459F-8AD4-F04CEC89C7CC}" type="presOf" srcId="{E894EED6-EA1C-47ED-A605-FAEA223B97BD}" destId="{0F87526F-3EC9-4CB5-86C1-AF26CDC1A0B6}" srcOrd="0" destOrd="0" presId="urn:microsoft.com/office/officeart/2005/8/layout/hProcess9"/>
    <dgm:cxn modelId="{36C50EA3-8174-47CB-A443-812385AF21EA}" type="presOf" srcId="{FF04C55A-E655-4A4E-8A65-36305B01ABFB}" destId="{86F3C32C-5F7C-446B-BB6C-5247ACCBB925}" srcOrd="0" destOrd="0" presId="urn:microsoft.com/office/officeart/2005/8/layout/hProcess9"/>
    <dgm:cxn modelId="{4A7FD2A6-02BE-47D3-8D3D-D56201A73E7F}" srcId="{EECD080B-23BB-4A59-99A8-642F2B02D918}" destId="{FF04C55A-E655-4A4E-8A65-36305B01ABFB}" srcOrd="0" destOrd="0" parTransId="{36D9884B-323C-41FE-A216-2E2E57B5A69E}" sibTransId="{EAD92433-1879-4C0C-BE21-5467EEFE7F87}"/>
    <dgm:cxn modelId="{B1FA7CE5-42F4-4F1E-84AE-3E7EA9742F9C}" type="presOf" srcId="{EECD080B-23BB-4A59-99A8-642F2B02D918}" destId="{D0DBFAD0-2111-4E0B-B526-83A520FAF1EF}" srcOrd="0" destOrd="0" presId="urn:microsoft.com/office/officeart/2005/8/layout/hProcess9"/>
    <dgm:cxn modelId="{27216BFB-9710-4600-BC5A-BCCC04DEC039}" srcId="{EECD080B-23BB-4A59-99A8-642F2B02D918}" destId="{D61C60F2-0395-4F5B-9660-356B682A9CD7}" srcOrd="1" destOrd="0" parTransId="{4ED39A08-D701-48B5-B9AC-B57E081FA589}" sibTransId="{4D9CA10D-727E-421D-926D-16E6EE897F09}"/>
    <dgm:cxn modelId="{91AE36FD-2F3B-4B4C-A248-B125B8EE6272}" srcId="{EECD080B-23BB-4A59-99A8-642F2B02D918}" destId="{E894EED6-EA1C-47ED-A605-FAEA223B97BD}" srcOrd="2" destOrd="0" parTransId="{61D4E304-1B62-4E3A-9C24-C03181DBBD0A}" sibTransId="{C4799711-5B12-47CD-8EBD-16331F35EE58}"/>
    <dgm:cxn modelId="{BC446A0E-5E80-4310-B540-DB10568DFAD3}" type="presParOf" srcId="{D0DBFAD0-2111-4E0B-B526-83A520FAF1EF}" destId="{8E43DF22-BDAE-4240-B3A7-E937DF68B148}" srcOrd="0" destOrd="0" presId="urn:microsoft.com/office/officeart/2005/8/layout/hProcess9"/>
    <dgm:cxn modelId="{891D8F36-1901-42E1-AA98-40EC0BA97D54}" type="presParOf" srcId="{D0DBFAD0-2111-4E0B-B526-83A520FAF1EF}" destId="{99D287EE-793F-4224-9E4B-94216BF02BFB}" srcOrd="1" destOrd="0" presId="urn:microsoft.com/office/officeart/2005/8/layout/hProcess9"/>
    <dgm:cxn modelId="{4C7562C3-98D2-4C14-9C79-9B7677FD8866}" type="presParOf" srcId="{99D287EE-793F-4224-9E4B-94216BF02BFB}" destId="{86F3C32C-5F7C-446B-BB6C-5247ACCBB925}" srcOrd="0" destOrd="0" presId="urn:microsoft.com/office/officeart/2005/8/layout/hProcess9"/>
    <dgm:cxn modelId="{C10DDA48-8BAF-4BA2-9C0A-330E4845B361}" type="presParOf" srcId="{99D287EE-793F-4224-9E4B-94216BF02BFB}" destId="{62A05359-E08D-4EF0-9E47-041CB74E2211}" srcOrd="1" destOrd="0" presId="urn:microsoft.com/office/officeart/2005/8/layout/hProcess9"/>
    <dgm:cxn modelId="{DC4DC5AE-1504-4F7C-9278-D818475974A5}" type="presParOf" srcId="{99D287EE-793F-4224-9E4B-94216BF02BFB}" destId="{34FD8F3B-F15E-452F-BFDD-E2EC0A47849F}" srcOrd="2" destOrd="0" presId="urn:microsoft.com/office/officeart/2005/8/layout/hProcess9"/>
    <dgm:cxn modelId="{33186695-9E9A-47C5-B3AA-7DA700F7AB73}" type="presParOf" srcId="{99D287EE-793F-4224-9E4B-94216BF02BFB}" destId="{798046BB-7D41-4647-A0F3-8E66DF18D93F}" srcOrd="3" destOrd="0" presId="urn:microsoft.com/office/officeart/2005/8/layout/hProcess9"/>
    <dgm:cxn modelId="{71FC1C3A-9C79-4588-9510-7C1C057A1F60}" type="presParOf" srcId="{99D287EE-793F-4224-9E4B-94216BF02BFB}" destId="{0F87526F-3EC9-4CB5-86C1-AF26CDC1A0B6}" srcOrd="4" destOrd="0" presId="urn:microsoft.com/office/officeart/2005/8/layout/hProcess9"/>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EECD080B-23BB-4A59-99A8-642F2B02D918}" type="doc">
      <dgm:prSet loTypeId="urn:microsoft.com/office/officeart/2005/8/layout/hProcess9" loCatId="process" qsTypeId="urn:microsoft.com/office/officeart/2005/8/quickstyle/simple1" qsCatId="simple" csTypeId="urn:microsoft.com/office/officeart/2005/8/colors/accent1_2" csCatId="accent1" phldr="1"/>
      <dgm:spPr/>
    </dgm:pt>
    <dgm:pt modelId="{FF04C55A-E655-4A4E-8A65-36305B01ABFB}">
      <dgm:prSet phldrT="[Text]"/>
      <dgm:spPr>
        <a:xfrm>
          <a:off x="112977" y="721458"/>
          <a:ext cx="1709692" cy="961945"/>
        </a:xfrm>
        <a:solidFill>
          <a:srgbClr val="4BACC6"/>
        </a:solidFill>
        <a:ln w="25400" cap="flat" cmpd="sng" algn="ctr">
          <a:solidFill>
            <a:sysClr val="window" lastClr="FFFFFF">
              <a:hueOff val="0"/>
              <a:satOff val="0"/>
              <a:lumOff val="0"/>
              <a:alphaOff val="0"/>
            </a:sysClr>
          </a:solidFill>
          <a:prstDash val="solid"/>
        </a:ln>
        <a:effectLst/>
      </dgm:spPr>
      <dgm:t>
        <a:bodyPr/>
        <a:lstStyle/>
        <a:p>
          <a:r>
            <a:rPr lang="en-GB" dirty="0">
              <a:solidFill>
                <a:sysClr val="window" lastClr="FFFFFF"/>
              </a:solidFill>
              <a:latin typeface="Calibri"/>
              <a:ea typeface="+mn-ea"/>
              <a:cs typeface="+mn-cs"/>
            </a:rPr>
            <a:t>Male:</a:t>
          </a:r>
        </a:p>
        <a:p>
          <a:r>
            <a:rPr lang="en-GB" dirty="0">
              <a:solidFill>
                <a:sysClr val="window" lastClr="FFFFFF"/>
              </a:solidFill>
              <a:latin typeface="Calibri"/>
              <a:ea typeface="+mn-ea"/>
              <a:cs typeface="+mn-cs"/>
            </a:rPr>
            <a:t>£17.33</a:t>
          </a:r>
        </a:p>
      </dgm:t>
    </dgm:pt>
    <dgm:pt modelId="{36D9884B-323C-41FE-A216-2E2E57B5A69E}" type="parTrans" cxnId="{4A7FD2A6-02BE-47D3-8D3D-D56201A73E7F}">
      <dgm:prSet/>
      <dgm:spPr/>
      <dgm:t>
        <a:bodyPr/>
        <a:lstStyle/>
        <a:p>
          <a:endParaRPr lang="en-GB"/>
        </a:p>
      </dgm:t>
    </dgm:pt>
    <dgm:pt modelId="{EAD92433-1879-4C0C-BE21-5467EEFE7F87}" type="sibTrans" cxnId="{4A7FD2A6-02BE-47D3-8D3D-D56201A73E7F}">
      <dgm:prSet/>
      <dgm:spPr/>
      <dgm:t>
        <a:bodyPr/>
        <a:lstStyle/>
        <a:p>
          <a:endParaRPr lang="en-GB"/>
        </a:p>
      </dgm:t>
    </dgm:pt>
    <dgm:pt modelId="{D61C60F2-0395-4F5B-9660-356B682A9CD7}">
      <dgm:prSet phldrT="[Text]"/>
      <dgm:spPr>
        <a:xfrm>
          <a:off x="1994641" y="721458"/>
          <a:ext cx="1709692" cy="961945"/>
        </a:xfrm>
        <a:solidFill>
          <a:srgbClr val="B359A8"/>
        </a:solidFill>
        <a:ln w="25400" cap="flat" cmpd="sng" algn="ctr">
          <a:solidFill>
            <a:sysClr val="window" lastClr="FFFFFF">
              <a:hueOff val="0"/>
              <a:satOff val="0"/>
              <a:lumOff val="0"/>
              <a:alphaOff val="0"/>
            </a:sysClr>
          </a:solidFill>
          <a:prstDash val="solid"/>
        </a:ln>
        <a:effectLst/>
      </dgm:spPr>
      <dgm:t>
        <a:bodyPr/>
        <a:lstStyle/>
        <a:p>
          <a:r>
            <a:rPr lang="en-GB" dirty="0">
              <a:solidFill>
                <a:sysClr val="window" lastClr="FFFFFF"/>
              </a:solidFill>
              <a:latin typeface="Calibri"/>
              <a:ea typeface="+mn-ea"/>
              <a:cs typeface="+mn-cs"/>
            </a:rPr>
            <a:t>Female:</a:t>
          </a:r>
        </a:p>
        <a:p>
          <a:r>
            <a:rPr lang="en-GB" dirty="0">
              <a:solidFill>
                <a:sysClr val="window" lastClr="FFFFFF"/>
              </a:solidFill>
              <a:latin typeface="Calibri"/>
              <a:ea typeface="+mn-ea"/>
              <a:cs typeface="+mn-cs"/>
            </a:rPr>
            <a:t>£16.43</a:t>
          </a:r>
        </a:p>
      </dgm:t>
    </dgm:pt>
    <dgm:pt modelId="{4ED39A08-D701-48B5-B9AC-B57E081FA589}" type="parTrans" cxnId="{27216BFB-9710-4600-BC5A-BCCC04DEC039}">
      <dgm:prSet/>
      <dgm:spPr/>
      <dgm:t>
        <a:bodyPr/>
        <a:lstStyle/>
        <a:p>
          <a:endParaRPr lang="en-GB"/>
        </a:p>
      </dgm:t>
    </dgm:pt>
    <dgm:pt modelId="{4D9CA10D-727E-421D-926D-16E6EE897F09}" type="sibTrans" cxnId="{27216BFB-9710-4600-BC5A-BCCC04DEC039}">
      <dgm:prSet/>
      <dgm:spPr/>
      <dgm:t>
        <a:bodyPr/>
        <a:lstStyle/>
        <a:p>
          <a:endParaRPr lang="en-GB"/>
        </a:p>
      </dgm:t>
    </dgm:pt>
    <dgm:pt modelId="{E894EED6-EA1C-47ED-A605-FAEA223B97BD}">
      <dgm:prSet phldrT="[Text]">
        <dgm:style>
          <a:lnRef idx="1">
            <a:schemeClr val="accent3"/>
          </a:lnRef>
          <a:fillRef idx="3">
            <a:schemeClr val="accent3"/>
          </a:fillRef>
          <a:effectRef idx="2">
            <a:schemeClr val="accent3"/>
          </a:effectRef>
          <a:fontRef idx="minor">
            <a:schemeClr val="lt1"/>
          </a:fontRef>
        </dgm:style>
      </dgm:prSet>
      <dgm:spPr>
        <a:xfrm>
          <a:off x="3876305" y="721458"/>
          <a:ext cx="1709692" cy="961945"/>
        </a:xfr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ln>
        <a:effectLst>
          <a:outerShdw blurRad="40000" dist="23000" dir="5400000" rotWithShape="0">
            <a:srgbClr val="000000">
              <a:alpha val="35000"/>
            </a:srgbClr>
          </a:outerShdw>
        </a:effectLst>
      </dgm:spPr>
      <dgm:t>
        <a:bodyPr/>
        <a:lstStyle/>
        <a:p>
          <a:r>
            <a:rPr lang="en-GB" dirty="0">
              <a:solidFill>
                <a:sysClr val="window" lastClr="FFFFFF"/>
              </a:solidFill>
              <a:latin typeface="Calibri"/>
              <a:ea typeface="+mn-ea"/>
              <a:cs typeface="+mn-cs"/>
            </a:rPr>
            <a:t>Pay Gap:</a:t>
          </a:r>
        </a:p>
        <a:p>
          <a:r>
            <a:rPr lang="en-GB">
              <a:solidFill>
                <a:sysClr val="window" lastClr="FFFFFF"/>
              </a:solidFill>
              <a:latin typeface="Calibri"/>
              <a:ea typeface="+mn-ea"/>
              <a:cs typeface="+mn-cs"/>
            </a:rPr>
            <a:t>5.2%</a:t>
          </a:r>
          <a:endParaRPr lang="en-GB" dirty="0">
            <a:solidFill>
              <a:sysClr val="window" lastClr="FFFFFF"/>
            </a:solidFill>
            <a:latin typeface="Calibri"/>
            <a:ea typeface="+mn-ea"/>
            <a:cs typeface="+mn-cs"/>
          </a:endParaRPr>
        </a:p>
      </dgm:t>
    </dgm:pt>
    <dgm:pt modelId="{61D4E304-1B62-4E3A-9C24-C03181DBBD0A}" type="parTrans" cxnId="{91AE36FD-2F3B-4B4C-A248-B125B8EE6272}">
      <dgm:prSet/>
      <dgm:spPr/>
      <dgm:t>
        <a:bodyPr/>
        <a:lstStyle/>
        <a:p>
          <a:endParaRPr lang="en-GB"/>
        </a:p>
      </dgm:t>
    </dgm:pt>
    <dgm:pt modelId="{C4799711-5B12-47CD-8EBD-16331F35EE58}" type="sibTrans" cxnId="{91AE36FD-2F3B-4B4C-A248-B125B8EE6272}">
      <dgm:prSet/>
      <dgm:spPr/>
      <dgm:t>
        <a:bodyPr/>
        <a:lstStyle/>
        <a:p>
          <a:endParaRPr lang="en-GB"/>
        </a:p>
      </dgm:t>
    </dgm:pt>
    <dgm:pt modelId="{D0DBFAD0-2111-4E0B-B526-83A520FAF1EF}" type="pres">
      <dgm:prSet presAssocID="{EECD080B-23BB-4A59-99A8-642F2B02D918}" presName="CompostProcess" presStyleCnt="0">
        <dgm:presLayoutVars>
          <dgm:dir/>
          <dgm:resizeHandles val="exact"/>
        </dgm:presLayoutVars>
      </dgm:prSet>
      <dgm:spPr/>
    </dgm:pt>
    <dgm:pt modelId="{8E43DF22-BDAE-4240-B3A7-E937DF68B148}" type="pres">
      <dgm:prSet presAssocID="{EECD080B-23BB-4A59-99A8-642F2B02D918}" presName="arrow" presStyleLbl="bgShp" presStyleIdx="0" presStyleCnt="1"/>
      <dgm:spPr>
        <a:xfrm>
          <a:off x="427423" y="0"/>
          <a:ext cx="4844129" cy="2404863"/>
        </a:xfrm>
        <a:prstGeom prst="rightArrow">
          <a:avLst/>
        </a:prstGeom>
        <a:solidFill>
          <a:srgbClr val="4F81BD">
            <a:tint val="40000"/>
            <a:hueOff val="0"/>
            <a:satOff val="0"/>
            <a:lumOff val="0"/>
            <a:alphaOff val="0"/>
          </a:srgbClr>
        </a:solidFill>
        <a:ln>
          <a:noFill/>
        </a:ln>
        <a:effectLst/>
      </dgm:spPr>
    </dgm:pt>
    <dgm:pt modelId="{99D287EE-793F-4224-9E4B-94216BF02BFB}" type="pres">
      <dgm:prSet presAssocID="{EECD080B-23BB-4A59-99A8-642F2B02D918}" presName="linearProcess" presStyleCnt="0"/>
      <dgm:spPr/>
    </dgm:pt>
    <dgm:pt modelId="{86F3C32C-5F7C-446B-BB6C-5247ACCBB925}" type="pres">
      <dgm:prSet presAssocID="{FF04C55A-E655-4A4E-8A65-36305B01ABFB}" presName="textNode" presStyleLbl="node1" presStyleIdx="0" presStyleCnt="3">
        <dgm:presLayoutVars>
          <dgm:bulletEnabled val="1"/>
        </dgm:presLayoutVars>
      </dgm:prSet>
      <dgm:spPr>
        <a:prstGeom prst="roundRect">
          <a:avLst/>
        </a:prstGeom>
      </dgm:spPr>
    </dgm:pt>
    <dgm:pt modelId="{62A05359-E08D-4EF0-9E47-041CB74E2211}" type="pres">
      <dgm:prSet presAssocID="{EAD92433-1879-4C0C-BE21-5467EEFE7F87}" presName="sibTrans" presStyleCnt="0"/>
      <dgm:spPr/>
    </dgm:pt>
    <dgm:pt modelId="{34FD8F3B-F15E-452F-BFDD-E2EC0A47849F}" type="pres">
      <dgm:prSet presAssocID="{D61C60F2-0395-4F5B-9660-356B682A9CD7}" presName="textNode" presStyleLbl="node1" presStyleIdx="1" presStyleCnt="3">
        <dgm:presLayoutVars>
          <dgm:bulletEnabled val="1"/>
        </dgm:presLayoutVars>
      </dgm:prSet>
      <dgm:spPr>
        <a:prstGeom prst="roundRect">
          <a:avLst/>
        </a:prstGeom>
      </dgm:spPr>
    </dgm:pt>
    <dgm:pt modelId="{798046BB-7D41-4647-A0F3-8E66DF18D93F}" type="pres">
      <dgm:prSet presAssocID="{4D9CA10D-727E-421D-926D-16E6EE897F09}" presName="sibTrans" presStyleCnt="0"/>
      <dgm:spPr/>
    </dgm:pt>
    <dgm:pt modelId="{0F87526F-3EC9-4CB5-86C1-AF26CDC1A0B6}" type="pres">
      <dgm:prSet presAssocID="{E894EED6-EA1C-47ED-A605-FAEA223B97BD}" presName="textNode" presStyleLbl="node1" presStyleIdx="2" presStyleCnt="3">
        <dgm:presLayoutVars>
          <dgm:bulletEnabled val="1"/>
        </dgm:presLayoutVars>
      </dgm:prSet>
      <dgm:spPr>
        <a:prstGeom prst="roundRect">
          <a:avLst/>
        </a:prstGeom>
      </dgm:spPr>
    </dgm:pt>
  </dgm:ptLst>
  <dgm:cxnLst>
    <dgm:cxn modelId="{9F2C5202-76AA-407C-94FA-A26900C2424B}" type="presOf" srcId="{FF04C55A-E655-4A4E-8A65-36305B01ABFB}" destId="{86F3C32C-5F7C-446B-BB6C-5247ACCBB925}" srcOrd="0" destOrd="0" presId="urn:microsoft.com/office/officeart/2005/8/layout/hProcess9"/>
    <dgm:cxn modelId="{46F8A475-4523-41FC-AB06-01DF6C8953D3}" type="presOf" srcId="{EECD080B-23BB-4A59-99A8-642F2B02D918}" destId="{D0DBFAD0-2111-4E0B-B526-83A520FAF1EF}" srcOrd="0" destOrd="0" presId="urn:microsoft.com/office/officeart/2005/8/layout/hProcess9"/>
    <dgm:cxn modelId="{4A7FD2A6-02BE-47D3-8D3D-D56201A73E7F}" srcId="{EECD080B-23BB-4A59-99A8-642F2B02D918}" destId="{FF04C55A-E655-4A4E-8A65-36305B01ABFB}" srcOrd="0" destOrd="0" parTransId="{36D9884B-323C-41FE-A216-2E2E57B5A69E}" sibTransId="{EAD92433-1879-4C0C-BE21-5467EEFE7F87}"/>
    <dgm:cxn modelId="{6C2335BB-C74B-4EF1-A182-A71ABC692A77}" type="presOf" srcId="{D61C60F2-0395-4F5B-9660-356B682A9CD7}" destId="{34FD8F3B-F15E-452F-BFDD-E2EC0A47849F}" srcOrd="0" destOrd="0" presId="urn:microsoft.com/office/officeart/2005/8/layout/hProcess9"/>
    <dgm:cxn modelId="{2C0FCFDA-26EF-47DC-B39D-1904BDFBDADA}" type="presOf" srcId="{E894EED6-EA1C-47ED-A605-FAEA223B97BD}" destId="{0F87526F-3EC9-4CB5-86C1-AF26CDC1A0B6}" srcOrd="0" destOrd="0" presId="urn:microsoft.com/office/officeart/2005/8/layout/hProcess9"/>
    <dgm:cxn modelId="{27216BFB-9710-4600-BC5A-BCCC04DEC039}" srcId="{EECD080B-23BB-4A59-99A8-642F2B02D918}" destId="{D61C60F2-0395-4F5B-9660-356B682A9CD7}" srcOrd="1" destOrd="0" parTransId="{4ED39A08-D701-48B5-B9AC-B57E081FA589}" sibTransId="{4D9CA10D-727E-421D-926D-16E6EE897F09}"/>
    <dgm:cxn modelId="{91AE36FD-2F3B-4B4C-A248-B125B8EE6272}" srcId="{EECD080B-23BB-4A59-99A8-642F2B02D918}" destId="{E894EED6-EA1C-47ED-A605-FAEA223B97BD}" srcOrd="2" destOrd="0" parTransId="{61D4E304-1B62-4E3A-9C24-C03181DBBD0A}" sibTransId="{C4799711-5B12-47CD-8EBD-16331F35EE58}"/>
    <dgm:cxn modelId="{0A31C864-E9B6-41E9-84DE-C737F4ED22C9}" type="presParOf" srcId="{D0DBFAD0-2111-4E0B-B526-83A520FAF1EF}" destId="{8E43DF22-BDAE-4240-B3A7-E937DF68B148}" srcOrd="0" destOrd="0" presId="urn:microsoft.com/office/officeart/2005/8/layout/hProcess9"/>
    <dgm:cxn modelId="{0B126907-0682-4934-BDCC-E32C4B7DA54D}" type="presParOf" srcId="{D0DBFAD0-2111-4E0B-B526-83A520FAF1EF}" destId="{99D287EE-793F-4224-9E4B-94216BF02BFB}" srcOrd="1" destOrd="0" presId="urn:microsoft.com/office/officeart/2005/8/layout/hProcess9"/>
    <dgm:cxn modelId="{3DFBA66F-1D36-45E9-A2FC-D69D22B82BB9}" type="presParOf" srcId="{99D287EE-793F-4224-9E4B-94216BF02BFB}" destId="{86F3C32C-5F7C-446B-BB6C-5247ACCBB925}" srcOrd="0" destOrd="0" presId="urn:microsoft.com/office/officeart/2005/8/layout/hProcess9"/>
    <dgm:cxn modelId="{84BB6E0B-A06B-481F-9ED5-4BFD505AA073}" type="presParOf" srcId="{99D287EE-793F-4224-9E4B-94216BF02BFB}" destId="{62A05359-E08D-4EF0-9E47-041CB74E2211}" srcOrd="1" destOrd="0" presId="urn:microsoft.com/office/officeart/2005/8/layout/hProcess9"/>
    <dgm:cxn modelId="{94EE818E-7E26-4902-BA19-A26EDF9E2F3D}" type="presParOf" srcId="{99D287EE-793F-4224-9E4B-94216BF02BFB}" destId="{34FD8F3B-F15E-452F-BFDD-E2EC0A47849F}" srcOrd="2" destOrd="0" presId="urn:microsoft.com/office/officeart/2005/8/layout/hProcess9"/>
    <dgm:cxn modelId="{493D41D6-516D-4BB4-9469-DBDC7B2779B6}" type="presParOf" srcId="{99D287EE-793F-4224-9E4B-94216BF02BFB}" destId="{798046BB-7D41-4647-A0F3-8E66DF18D93F}" srcOrd="3" destOrd="0" presId="urn:microsoft.com/office/officeart/2005/8/layout/hProcess9"/>
    <dgm:cxn modelId="{C4A137B3-E0DB-477A-AE08-8047BB555B95}" type="presParOf" srcId="{99D287EE-793F-4224-9E4B-94216BF02BFB}" destId="{0F87526F-3EC9-4CB5-86C1-AF26CDC1A0B6}" srcOrd="4" destOrd="0" presId="urn:microsoft.com/office/officeart/2005/8/layout/hProcess9"/>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EECD080B-23BB-4A59-99A8-642F2B02D918}" type="doc">
      <dgm:prSet loTypeId="urn:microsoft.com/office/officeart/2005/8/layout/hProcess9" loCatId="process" qsTypeId="urn:microsoft.com/office/officeart/2005/8/quickstyle/simple1" qsCatId="simple" csTypeId="urn:microsoft.com/office/officeart/2005/8/colors/accent1_2" csCatId="accent1" phldr="1"/>
      <dgm:spPr/>
    </dgm:pt>
    <dgm:pt modelId="{FF04C55A-E655-4A4E-8A65-36305B01ABFB}">
      <dgm:prSet phldrT="[Text]"/>
      <dgm:spPr>
        <a:xfrm>
          <a:off x="3419" y="764095"/>
          <a:ext cx="1907527" cy="1018794"/>
        </a:xfrm>
        <a:solidFill>
          <a:srgbClr val="4BACC6"/>
        </a:solidFill>
        <a:ln w="25400" cap="flat" cmpd="sng" algn="ctr">
          <a:solidFill>
            <a:sysClr val="window" lastClr="FFFFFF">
              <a:hueOff val="0"/>
              <a:satOff val="0"/>
              <a:lumOff val="0"/>
              <a:alphaOff val="0"/>
            </a:sysClr>
          </a:solidFill>
          <a:prstDash val="solid"/>
        </a:ln>
        <a:effectLst/>
      </dgm:spPr>
      <dgm:t>
        <a:bodyPr/>
        <a:lstStyle/>
        <a:p>
          <a:r>
            <a:rPr lang="en-GB" dirty="0">
              <a:solidFill>
                <a:sysClr val="window" lastClr="FFFFFF"/>
              </a:solidFill>
              <a:latin typeface="Calibri"/>
              <a:ea typeface="+mn-ea"/>
              <a:cs typeface="+mn-cs"/>
            </a:rPr>
            <a:t>Male:</a:t>
          </a:r>
        </a:p>
        <a:p>
          <a:r>
            <a:rPr lang="en-GB" dirty="0">
              <a:solidFill>
                <a:sysClr val="window" lastClr="FFFFFF"/>
              </a:solidFill>
              <a:latin typeface="Calibri"/>
              <a:ea typeface="+mn-ea"/>
              <a:cs typeface="+mn-cs"/>
            </a:rPr>
            <a:t>£11,110.12pa</a:t>
          </a:r>
        </a:p>
      </dgm:t>
    </dgm:pt>
    <dgm:pt modelId="{36D9884B-323C-41FE-A216-2E2E57B5A69E}" type="parTrans" cxnId="{4A7FD2A6-02BE-47D3-8D3D-D56201A73E7F}">
      <dgm:prSet/>
      <dgm:spPr/>
      <dgm:t>
        <a:bodyPr/>
        <a:lstStyle/>
        <a:p>
          <a:endParaRPr lang="en-GB"/>
        </a:p>
      </dgm:t>
    </dgm:pt>
    <dgm:pt modelId="{EAD92433-1879-4C0C-BE21-5467EEFE7F87}" type="sibTrans" cxnId="{4A7FD2A6-02BE-47D3-8D3D-D56201A73E7F}">
      <dgm:prSet/>
      <dgm:spPr/>
      <dgm:t>
        <a:bodyPr/>
        <a:lstStyle/>
        <a:p>
          <a:endParaRPr lang="en-GB"/>
        </a:p>
      </dgm:t>
    </dgm:pt>
    <dgm:pt modelId="{D61C60F2-0395-4F5B-9660-356B682A9CD7}">
      <dgm:prSet phldrT="[Text]"/>
      <dgm:spPr>
        <a:xfrm>
          <a:off x="2018036" y="764095"/>
          <a:ext cx="1907527" cy="1018794"/>
        </a:xfrm>
        <a:solidFill>
          <a:srgbClr val="B359A8"/>
        </a:solidFill>
        <a:ln w="25400" cap="flat" cmpd="sng" algn="ctr">
          <a:solidFill>
            <a:sysClr val="window" lastClr="FFFFFF">
              <a:hueOff val="0"/>
              <a:satOff val="0"/>
              <a:lumOff val="0"/>
              <a:alphaOff val="0"/>
            </a:sysClr>
          </a:solidFill>
          <a:prstDash val="solid"/>
        </a:ln>
        <a:effectLst/>
      </dgm:spPr>
      <dgm:t>
        <a:bodyPr/>
        <a:lstStyle/>
        <a:p>
          <a:r>
            <a:rPr lang="en-GB" dirty="0">
              <a:solidFill>
                <a:sysClr val="window" lastClr="FFFFFF"/>
              </a:solidFill>
              <a:latin typeface="Calibri"/>
              <a:ea typeface="+mn-ea"/>
              <a:cs typeface="+mn-cs"/>
            </a:rPr>
            <a:t>Female:</a:t>
          </a:r>
        </a:p>
        <a:p>
          <a:r>
            <a:rPr lang="en-GB" dirty="0">
              <a:solidFill>
                <a:sysClr val="window" lastClr="FFFFFF"/>
              </a:solidFill>
              <a:latin typeface="Calibri"/>
              <a:ea typeface="+mn-ea"/>
              <a:cs typeface="+mn-cs"/>
            </a:rPr>
            <a:t>£7,910.34pa</a:t>
          </a:r>
        </a:p>
      </dgm:t>
    </dgm:pt>
    <dgm:pt modelId="{4ED39A08-D701-48B5-B9AC-B57E081FA589}" type="parTrans" cxnId="{27216BFB-9710-4600-BC5A-BCCC04DEC039}">
      <dgm:prSet/>
      <dgm:spPr/>
      <dgm:t>
        <a:bodyPr/>
        <a:lstStyle/>
        <a:p>
          <a:endParaRPr lang="en-GB"/>
        </a:p>
      </dgm:t>
    </dgm:pt>
    <dgm:pt modelId="{4D9CA10D-727E-421D-926D-16E6EE897F09}" type="sibTrans" cxnId="{27216BFB-9710-4600-BC5A-BCCC04DEC039}">
      <dgm:prSet/>
      <dgm:spPr/>
      <dgm:t>
        <a:bodyPr/>
        <a:lstStyle/>
        <a:p>
          <a:endParaRPr lang="en-GB"/>
        </a:p>
      </dgm:t>
    </dgm:pt>
    <dgm:pt modelId="{E894EED6-EA1C-47ED-A605-FAEA223B97BD}">
      <dgm:prSet phldrT="[Text]">
        <dgm:style>
          <a:lnRef idx="1">
            <a:schemeClr val="accent3"/>
          </a:lnRef>
          <a:fillRef idx="3">
            <a:schemeClr val="accent3"/>
          </a:fillRef>
          <a:effectRef idx="2">
            <a:schemeClr val="accent3"/>
          </a:effectRef>
          <a:fontRef idx="minor">
            <a:schemeClr val="lt1"/>
          </a:fontRef>
        </dgm:style>
      </dgm:prSet>
      <dgm:spPr>
        <a:xfrm>
          <a:off x="4032653" y="764095"/>
          <a:ext cx="1907527" cy="1018794"/>
        </a:xfr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ln>
        <a:effectLst>
          <a:outerShdw blurRad="40000" dist="23000" dir="5400000" rotWithShape="0">
            <a:srgbClr val="000000">
              <a:alpha val="35000"/>
            </a:srgbClr>
          </a:outerShdw>
        </a:effectLst>
      </dgm:spPr>
      <dgm:t>
        <a:bodyPr/>
        <a:lstStyle/>
        <a:p>
          <a:r>
            <a:rPr lang="en-GB" dirty="0">
              <a:solidFill>
                <a:sysClr val="window" lastClr="FFFFFF"/>
              </a:solidFill>
              <a:latin typeface="Calibri"/>
              <a:ea typeface="+mn-ea"/>
              <a:cs typeface="+mn-cs"/>
            </a:rPr>
            <a:t>Pay Gap:</a:t>
          </a:r>
        </a:p>
        <a:p>
          <a:r>
            <a:rPr lang="en-GB" dirty="0">
              <a:solidFill>
                <a:sysClr val="window" lastClr="FFFFFF"/>
              </a:solidFill>
              <a:latin typeface="Calibri"/>
              <a:ea typeface="+mn-ea"/>
              <a:cs typeface="+mn-cs"/>
            </a:rPr>
            <a:t>28.8%</a:t>
          </a:r>
        </a:p>
      </dgm:t>
    </dgm:pt>
    <dgm:pt modelId="{61D4E304-1B62-4E3A-9C24-C03181DBBD0A}" type="parTrans" cxnId="{91AE36FD-2F3B-4B4C-A248-B125B8EE6272}">
      <dgm:prSet/>
      <dgm:spPr/>
      <dgm:t>
        <a:bodyPr/>
        <a:lstStyle/>
        <a:p>
          <a:endParaRPr lang="en-GB"/>
        </a:p>
      </dgm:t>
    </dgm:pt>
    <dgm:pt modelId="{C4799711-5B12-47CD-8EBD-16331F35EE58}" type="sibTrans" cxnId="{91AE36FD-2F3B-4B4C-A248-B125B8EE6272}">
      <dgm:prSet/>
      <dgm:spPr/>
      <dgm:t>
        <a:bodyPr/>
        <a:lstStyle/>
        <a:p>
          <a:endParaRPr lang="en-GB"/>
        </a:p>
      </dgm:t>
    </dgm:pt>
    <dgm:pt modelId="{D0DBFAD0-2111-4E0B-B526-83A520FAF1EF}" type="pres">
      <dgm:prSet presAssocID="{EECD080B-23BB-4A59-99A8-642F2B02D918}" presName="CompostProcess" presStyleCnt="0">
        <dgm:presLayoutVars>
          <dgm:dir/>
          <dgm:resizeHandles val="exact"/>
        </dgm:presLayoutVars>
      </dgm:prSet>
      <dgm:spPr/>
    </dgm:pt>
    <dgm:pt modelId="{8E43DF22-BDAE-4240-B3A7-E937DF68B148}" type="pres">
      <dgm:prSet presAssocID="{EECD080B-23BB-4A59-99A8-642F2B02D918}" presName="arrow" presStyleLbl="bgShp" presStyleIdx="0" presStyleCnt="1"/>
      <dgm:spPr>
        <a:xfrm>
          <a:off x="445769" y="0"/>
          <a:ext cx="5052060" cy="2546985"/>
        </a:xfrm>
        <a:prstGeom prst="rightArrow">
          <a:avLst/>
        </a:prstGeom>
        <a:solidFill>
          <a:srgbClr val="4F81BD">
            <a:tint val="40000"/>
            <a:hueOff val="0"/>
            <a:satOff val="0"/>
            <a:lumOff val="0"/>
            <a:alphaOff val="0"/>
          </a:srgbClr>
        </a:solidFill>
        <a:ln>
          <a:noFill/>
        </a:ln>
        <a:effectLst/>
      </dgm:spPr>
    </dgm:pt>
    <dgm:pt modelId="{99D287EE-793F-4224-9E4B-94216BF02BFB}" type="pres">
      <dgm:prSet presAssocID="{EECD080B-23BB-4A59-99A8-642F2B02D918}" presName="linearProcess" presStyleCnt="0"/>
      <dgm:spPr/>
    </dgm:pt>
    <dgm:pt modelId="{86F3C32C-5F7C-446B-BB6C-5247ACCBB925}" type="pres">
      <dgm:prSet presAssocID="{FF04C55A-E655-4A4E-8A65-36305B01ABFB}" presName="textNode" presStyleLbl="node1" presStyleIdx="0" presStyleCnt="3">
        <dgm:presLayoutVars>
          <dgm:bulletEnabled val="1"/>
        </dgm:presLayoutVars>
      </dgm:prSet>
      <dgm:spPr>
        <a:prstGeom prst="roundRect">
          <a:avLst/>
        </a:prstGeom>
      </dgm:spPr>
    </dgm:pt>
    <dgm:pt modelId="{62A05359-E08D-4EF0-9E47-041CB74E2211}" type="pres">
      <dgm:prSet presAssocID="{EAD92433-1879-4C0C-BE21-5467EEFE7F87}" presName="sibTrans" presStyleCnt="0"/>
      <dgm:spPr/>
    </dgm:pt>
    <dgm:pt modelId="{34FD8F3B-F15E-452F-BFDD-E2EC0A47849F}" type="pres">
      <dgm:prSet presAssocID="{D61C60F2-0395-4F5B-9660-356B682A9CD7}" presName="textNode" presStyleLbl="node1" presStyleIdx="1" presStyleCnt="3">
        <dgm:presLayoutVars>
          <dgm:bulletEnabled val="1"/>
        </dgm:presLayoutVars>
      </dgm:prSet>
      <dgm:spPr>
        <a:prstGeom prst="roundRect">
          <a:avLst/>
        </a:prstGeom>
      </dgm:spPr>
    </dgm:pt>
    <dgm:pt modelId="{798046BB-7D41-4647-A0F3-8E66DF18D93F}" type="pres">
      <dgm:prSet presAssocID="{4D9CA10D-727E-421D-926D-16E6EE897F09}" presName="sibTrans" presStyleCnt="0"/>
      <dgm:spPr/>
    </dgm:pt>
    <dgm:pt modelId="{0F87526F-3EC9-4CB5-86C1-AF26CDC1A0B6}" type="pres">
      <dgm:prSet presAssocID="{E894EED6-EA1C-47ED-A605-FAEA223B97BD}" presName="textNode" presStyleLbl="node1" presStyleIdx="2" presStyleCnt="3">
        <dgm:presLayoutVars>
          <dgm:bulletEnabled val="1"/>
        </dgm:presLayoutVars>
      </dgm:prSet>
      <dgm:spPr>
        <a:prstGeom prst="roundRect">
          <a:avLst/>
        </a:prstGeom>
      </dgm:spPr>
    </dgm:pt>
  </dgm:ptLst>
  <dgm:cxnLst>
    <dgm:cxn modelId="{D08E8913-602E-4B3A-9A51-6E00955B0F53}" type="presOf" srcId="{E894EED6-EA1C-47ED-A605-FAEA223B97BD}" destId="{0F87526F-3EC9-4CB5-86C1-AF26CDC1A0B6}" srcOrd="0" destOrd="0" presId="urn:microsoft.com/office/officeart/2005/8/layout/hProcess9"/>
    <dgm:cxn modelId="{C81CBB73-6196-46F9-B9AE-0A5989987B19}" type="presOf" srcId="{FF04C55A-E655-4A4E-8A65-36305B01ABFB}" destId="{86F3C32C-5F7C-446B-BB6C-5247ACCBB925}" srcOrd="0" destOrd="0" presId="urn:microsoft.com/office/officeart/2005/8/layout/hProcess9"/>
    <dgm:cxn modelId="{E0F32379-15E7-44CE-B609-621622AFDB2F}" type="presOf" srcId="{EECD080B-23BB-4A59-99A8-642F2B02D918}" destId="{D0DBFAD0-2111-4E0B-B526-83A520FAF1EF}" srcOrd="0" destOrd="0" presId="urn:microsoft.com/office/officeart/2005/8/layout/hProcess9"/>
    <dgm:cxn modelId="{4A7FD2A6-02BE-47D3-8D3D-D56201A73E7F}" srcId="{EECD080B-23BB-4A59-99A8-642F2B02D918}" destId="{FF04C55A-E655-4A4E-8A65-36305B01ABFB}" srcOrd="0" destOrd="0" parTransId="{36D9884B-323C-41FE-A216-2E2E57B5A69E}" sibTransId="{EAD92433-1879-4C0C-BE21-5467EEFE7F87}"/>
    <dgm:cxn modelId="{0377F8EB-4840-46CD-A433-80573EEBF975}" type="presOf" srcId="{D61C60F2-0395-4F5B-9660-356B682A9CD7}" destId="{34FD8F3B-F15E-452F-BFDD-E2EC0A47849F}" srcOrd="0" destOrd="0" presId="urn:microsoft.com/office/officeart/2005/8/layout/hProcess9"/>
    <dgm:cxn modelId="{27216BFB-9710-4600-BC5A-BCCC04DEC039}" srcId="{EECD080B-23BB-4A59-99A8-642F2B02D918}" destId="{D61C60F2-0395-4F5B-9660-356B682A9CD7}" srcOrd="1" destOrd="0" parTransId="{4ED39A08-D701-48B5-B9AC-B57E081FA589}" sibTransId="{4D9CA10D-727E-421D-926D-16E6EE897F09}"/>
    <dgm:cxn modelId="{91AE36FD-2F3B-4B4C-A248-B125B8EE6272}" srcId="{EECD080B-23BB-4A59-99A8-642F2B02D918}" destId="{E894EED6-EA1C-47ED-A605-FAEA223B97BD}" srcOrd="2" destOrd="0" parTransId="{61D4E304-1B62-4E3A-9C24-C03181DBBD0A}" sibTransId="{C4799711-5B12-47CD-8EBD-16331F35EE58}"/>
    <dgm:cxn modelId="{33F3FFF7-801C-45F6-92F2-1623BC6012C6}" type="presParOf" srcId="{D0DBFAD0-2111-4E0B-B526-83A520FAF1EF}" destId="{8E43DF22-BDAE-4240-B3A7-E937DF68B148}" srcOrd="0" destOrd="0" presId="urn:microsoft.com/office/officeart/2005/8/layout/hProcess9"/>
    <dgm:cxn modelId="{55CD8E79-2EA2-4A83-8E44-8BB8FD32D40E}" type="presParOf" srcId="{D0DBFAD0-2111-4E0B-B526-83A520FAF1EF}" destId="{99D287EE-793F-4224-9E4B-94216BF02BFB}" srcOrd="1" destOrd="0" presId="urn:microsoft.com/office/officeart/2005/8/layout/hProcess9"/>
    <dgm:cxn modelId="{2679C6AB-F462-4BE3-9275-1E6FB7EC2DDE}" type="presParOf" srcId="{99D287EE-793F-4224-9E4B-94216BF02BFB}" destId="{86F3C32C-5F7C-446B-BB6C-5247ACCBB925}" srcOrd="0" destOrd="0" presId="urn:microsoft.com/office/officeart/2005/8/layout/hProcess9"/>
    <dgm:cxn modelId="{00B38654-F7A1-4F91-87D5-E7D9536A7618}" type="presParOf" srcId="{99D287EE-793F-4224-9E4B-94216BF02BFB}" destId="{62A05359-E08D-4EF0-9E47-041CB74E2211}" srcOrd="1" destOrd="0" presId="urn:microsoft.com/office/officeart/2005/8/layout/hProcess9"/>
    <dgm:cxn modelId="{D099964D-721E-4BC8-BF86-D04994A17F42}" type="presParOf" srcId="{99D287EE-793F-4224-9E4B-94216BF02BFB}" destId="{34FD8F3B-F15E-452F-BFDD-E2EC0A47849F}" srcOrd="2" destOrd="0" presId="urn:microsoft.com/office/officeart/2005/8/layout/hProcess9"/>
    <dgm:cxn modelId="{8AE8FE89-FF01-42AD-8F62-1C11557E9022}" type="presParOf" srcId="{99D287EE-793F-4224-9E4B-94216BF02BFB}" destId="{798046BB-7D41-4647-A0F3-8E66DF18D93F}" srcOrd="3" destOrd="0" presId="urn:microsoft.com/office/officeart/2005/8/layout/hProcess9"/>
    <dgm:cxn modelId="{242E432C-62DA-4821-A76A-F65C26227874}" type="presParOf" srcId="{99D287EE-793F-4224-9E4B-94216BF02BFB}" destId="{0F87526F-3EC9-4CB5-86C1-AF26CDC1A0B6}" srcOrd="4" destOrd="0" presId="urn:microsoft.com/office/officeart/2005/8/layout/hProcess9"/>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EECD080B-23BB-4A59-99A8-642F2B02D918}" type="doc">
      <dgm:prSet loTypeId="urn:microsoft.com/office/officeart/2005/8/layout/hProcess9" loCatId="process" qsTypeId="urn:microsoft.com/office/officeart/2005/8/quickstyle/simple1" qsCatId="simple" csTypeId="urn:microsoft.com/office/officeart/2005/8/colors/accent1_2" csCatId="accent1" phldr="1"/>
      <dgm:spPr/>
    </dgm:pt>
    <dgm:pt modelId="{FF04C55A-E655-4A4E-8A65-36305B01ABFB}">
      <dgm:prSet phldrT="[Text]"/>
      <dgm:spPr>
        <a:xfrm>
          <a:off x="3419" y="813625"/>
          <a:ext cx="1907527" cy="1084834"/>
        </a:xfrm>
        <a:solidFill>
          <a:srgbClr val="4BACC6"/>
        </a:solidFill>
        <a:ln w="25400" cap="flat" cmpd="sng" algn="ctr">
          <a:solidFill>
            <a:sysClr val="window" lastClr="FFFFFF">
              <a:hueOff val="0"/>
              <a:satOff val="0"/>
              <a:lumOff val="0"/>
              <a:alphaOff val="0"/>
            </a:sysClr>
          </a:solidFill>
          <a:prstDash val="solid"/>
        </a:ln>
        <a:effectLst/>
      </dgm:spPr>
      <dgm:t>
        <a:bodyPr/>
        <a:lstStyle/>
        <a:p>
          <a:r>
            <a:rPr lang="en-GB" dirty="0">
              <a:solidFill>
                <a:sysClr val="window" lastClr="FFFFFF"/>
              </a:solidFill>
              <a:latin typeface="Calibri"/>
              <a:ea typeface="+mn-ea"/>
              <a:cs typeface="+mn-cs"/>
            </a:rPr>
            <a:t>Male:</a:t>
          </a:r>
        </a:p>
        <a:p>
          <a:r>
            <a:rPr lang="en-GB" dirty="0">
              <a:solidFill>
                <a:sysClr val="window" lastClr="FFFFFF"/>
              </a:solidFill>
              <a:latin typeface="Calibri"/>
              <a:ea typeface="+mn-ea"/>
              <a:cs typeface="+mn-cs"/>
            </a:rPr>
            <a:t>£10,898.68pa</a:t>
          </a:r>
        </a:p>
      </dgm:t>
    </dgm:pt>
    <dgm:pt modelId="{36D9884B-323C-41FE-A216-2E2E57B5A69E}" type="parTrans" cxnId="{4A7FD2A6-02BE-47D3-8D3D-D56201A73E7F}">
      <dgm:prSet/>
      <dgm:spPr/>
      <dgm:t>
        <a:bodyPr/>
        <a:lstStyle/>
        <a:p>
          <a:endParaRPr lang="en-GB"/>
        </a:p>
      </dgm:t>
    </dgm:pt>
    <dgm:pt modelId="{EAD92433-1879-4C0C-BE21-5467EEFE7F87}" type="sibTrans" cxnId="{4A7FD2A6-02BE-47D3-8D3D-D56201A73E7F}">
      <dgm:prSet/>
      <dgm:spPr/>
      <dgm:t>
        <a:bodyPr/>
        <a:lstStyle/>
        <a:p>
          <a:endParaRPr lang="en-GB"/>
        </a:p>
      </dgm:t>
    </dgm:pt>
    <dgm:pt modelId="{D61C60F2-0395-4F5B-9660-356B682A9CD7}">
      <dgm:prSet phldrT="[Text]"/>
      <dgm:spPr>
        <a:xfrm>
          <a:off x="2018036" y="813625"/>
          <a:ext cx="1907527" cy="1084834"/>
        </a:xfrm>
        <a:solidFill>
          <a:srgbClr val="B359A8"/>
        </a:solidFill>
        <a:ln w="25400" cap="flat" cmpd="sng" algn="ctr">
          <a:solidFill>
            <a:sysClr val="window" lastClr="FFFFFF">
              <a:hueOff val="0"/>
              <a:satOff val="0"/>
              <a:lumOff val="0"/>
              <a:alphaOff val="0"/>
            </a:sysClr>
          </a:solidFill>
          <a:prstDash val="solid"/>
        </a:ln>
        <a:effectLst/>
      </dgm:spPr>
      <dgm:t>
        <a:bodyPr/>
        <a:lstStyle/>
        <a:p>
          <a:r>
            <a:rPr lang="en-GB" dirty="0">
              <a:solidFill>
                <a:sysClr val="window" lastClr="FFFFFF"/>
              </a:solidFill>
              <a:latin typeface="Calibri"/>
              <a:ea typeface="+mn-ea"/>
              <a:cs typeface="+mn-cs"/>
            </a:rPr>
            <a:t>Female:</a:t>
          </a:r>
        </a:p>
        <a:p>
          <a:r>
            <a:rPr lang="en-GB" dirty="0">
              <a:solidFill>
                <a:sysClr val="window" lastClr="FFFFFF"/>
              </a:solidFill>
              <a:latin typeface="Calibri"/>
              <a:ea typeface="+mn-ea"/>
              <a:cs typeface="+mn-cs"/>
            </a:rPr>
            <a:t>£7,546.68pa</a:t>
          </a:r>
        </a:p>
      </dgm:t>
    </dgm:pt>
    <dgm:pt modelId="{4ED39A08-D701-48B5-B9AC-B57E081FA589}" type="parTrans" cxnId="{27216BFB-9710-4600-BC5A-BCCC04DEC039}">
      <dgm:prSet/>
      <dgm:spPr/>
      <dgm:t>
        <a:bodyPr/>
        <a:lstStyle/>
        <a:p>
          <a:endParaRPr lang="en-GB"/>
        </a:p>
      </dgm:t>
    </dgm:pt>
    <dgm:pt modelId="{4D9CA10D-727E-421D-926D-16E6EE897F09}" type="sibTrans" cxnId="{27216BFB-9710-4600-BC5A-BCCC04DEC039}">
      <dgm:prSet/>
      <dgm:spPr/>
      <dgm:t>
        <a:bodyPr/>
        <a:lstStyle/>
        <a:p>
          <a:endParaRPr lang="en-GB"/>
        </a:p>
      </dgm:t>
    </dgm:pt>
    <dgm:pt modelId="{E894EED6-EA1C-47ED-A605-FAEA223B97BD}">
      <dgm:prSet phldrT="[Text]">
        <dgm:style>
          <a:lnRef idx="1">
            <a:schemeClr val="accent3"/>
          </a:lnRef>
          <a:fillRef idx="3">
            <a:schemeClr val="accent3"/>
          </a:fillRef>
          <a:effectRef idx="2">
            <a:schemeClr val="accent3"/>
          </a:effectRef>
          <a:fontRef idx="minor">
            <a:schemeClr val="lt1"/>
          </a:fontRef>
        </dgm:style>
      </dgm:prSet>
      <dgm:spPr>
        <a:xfrm>
          <a:off x="4032653" y="813625"/>
          <a:ext cx="1907527" cy="1084834"/>
        </a:xfr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ln>
        <a:effectLst>
          <a:outerShdw blurRad="40000" dist="23000" dir="5400000" rotWithShape="0">
            <a:srgbClr val="000000">
              <a:alpha val="35000"/>
            </a:srgbClr>
          </a:outerShdw>
        </a:effectLst>
      </dgm:spPr>
      <dgm:t>
        <a:bodyPr/>
        <a:lstStyle/>
        <a:p>
          <a:r>
            <a:rPr lang="en-GB" dirty="0">
              <a:solidFill>
                <a:sysClr val="window" lastClr="FFFFFF"/>
              </a:solidFill>
              <a:latin typeface="Calibri"/>
              <a:ea typeface="+mn-ea"/>
              <a:cs typeface="+mn-cs"/>
            </a:rPr>
            <a:t>Pay Gap:</a:t>
          </a:r>
        </a:p>
        <a:p>
          <a:r>
            <a:rPr lang="en-GB">
              <a:solidFill>
                <a:sysClr val="window" lastClr="FFFFFF"/>
              </a:solidFill>
              <a:latin typeface="Calibri"/>
              <a:ea typeface="+mn-ea"/>
              <a:cs typeface="+mn-cs"/>
            </a:rPr>
            <a:t>30.8%</a:t>
          </a:r>
          <a:endParaRPr lang="en-GB" dirty="0">
            <a:solidFill>
              <a:sysClr val="window" lastClr="FFFFFF"/>
            </a:solidFill>
            <a:latin typeface="Calibri"/>
            <a:ea typeface="+mn-ea"/>
            <a:cs typeface="+mn-cs"/>
          </a:endParaRPr>
        </a:p>
      </dgm:t>
    </dgm:pt>
    <dgm:pt modelId="{61D4E304-1B62-4E3A-9C24-C03181DBBD0A}" type="parTrans" cxnId="{91AE36FD-2F3B-4B4C-A248-B125B8EE6272}">
      <dgm:prSet/>
      <dgm:spPr/>
      <dgm:t>
        <a:bodyPr/>
        <a:lstStyle/>
        <a:p>
          <a:endParaRPr lang="en-GB"/>
        </a:p>
      </dgm:t>
    </dgm:pt>
    <dgm:pt modelId="{C4799711-5B12-47CD-8EBD-16331F35EE58}" type="sibTrans" cxnId="{91AE36FD-2F3B-4B4C-A248-B125B8EE6272}">
      <dgm:prSet/>
      <dgm:spPr/>
      <dgm:t>
        <a:bodyPr/>
        <a:lstStyle/>
        <a:p>
          <a:endParaRPr lang="en-GB"/>
        </a:p>
      </dgm:t>
    </dgm:pt>
    <dgm:pt modelId="{D0DBFAD0-2111-4E0B-B526-83A520FAF1EF}" type="pres">
      <dgm:prSet presAssocID="{EECD080B-23BB-4A59-99A8-642F2B02D918}" presName="CompostProcess" presStyleCnt="0">
        <dgm:presLayoutVars>
          <dgm:dir/>
          <dgm:resizeHandles val="exact"/>
        </dgm:presLayoutVars>
      </dgm:prSet>
      <dgm:spPr/>
    </dgm:pt>
    <dgm:pt modelId="{8E43DF22-BDAE-4240-B3A7-E937DF68B148}" type="pres">
      <dgm:prSet presAssocID="{EECD080B-23BB-4A59-99A8-642F2B02D918}" presName="arrow" presStyleLbl="bgShp" presStyleIdx="0" presStyleCnt="1"/>
      <dgm:spPr>
        <a:xfrm>
          <a:off x="445769" y="0"/>
          <a:ext cx="5052060" cy="2712085"/>
        </a:xfrm>
        <a:prstGeom prst="rightArrow">
          <a:avLst/>
        </a:prstGeom>
        <a:solidFill>
          <a:srgbClr val="4F81BD">
            <a:tint val="40000"/>
            <a:hueOff val="0"/>
            <a:satOff val="0"/>
            <a:lumOff val="0"/>
            <a:alphaOff val="0"/>
          </a:srgbClr>
        </a:solidFill>
        <a:ln>
          <a:noFill/>
        </a:ln>
        <a:effectLst/>
      </dgm:spPr>
    </dgm:pt>
    <dgm:pt modelId="{99D287EE-793F-4224-9E4B-94216BF02BFB}" type="pres">
      <dgm:prSet presAssocID="{EECD080B-23BB-4A59-99A8-642F2B02D918}" presName="linearProcess" presStyleCnt="0"/>
      <dgm:spPr/>
    </dgm:pt>
    <dgm:pt modelId="{86F3C32C-5F7C-446B-BB6C-5247ACCBB925}" type="pres">
      <dgm:prSet presAssocID="{FF04C55A-E655-4A4E-8A65-36305B01ABFB}" presName="textNode" presStyleLbl="node1" presStyleIdx="0" presStyleCnt="3">
        <dgm:presLayoutVars>
          <dgm:bulletEnabled val="1"/>
        </dgm:presLayoutVars>
      </dgm:prSet>
      <dgm:spPr>
        <a:prstGeom prst="roundRect">
          <a:avLst/>
        </a:prstGeom>
      </dgm:spPr>
    </dgm:pt>
    <dgm:pt modelId="{62A05359-E08D-4EF0-9E47-041CB74E2211}" type="pres">
      <dgm:prSet presAssocID="{EAD92433-1879-4C0C-BE21-5467EEFE7F87}" presName="sibTrans" presStyleCnt="0"/>
      <dgm:spPr/>
    </dgm:pt>
    <dgm:pt modelId="{34FD8F3B-F15E-452F-BFDD-E2EC0A47849F}" type="pres">
      <dgm:prSet presAssocID="{D61C60F2-0395-4F5B-9660-356B682A9CD7}" presName="textNode" presStyleLbl="node1" presStyleIdx="1" presStyleCnt="3">
        <dgm:presLayoutVars>
          <dgm:bulletEnabled val="1"/>
        </dgm:presLayoutVars>
      </dgm:prSet>
      <dgm:spPr>
        <a:prstGeom prst="roundRect">
          <a:avLst/>
        </a:prstGeom>
      </dgm:spPr>
    </dgm:pt>
    <dgm:pt modelId="{798046BB-7D41-4647-A0F3-8E66DF18D93F}" type="pres">
      <dgm:prSet presAssocID="{4D9CA10D-727E-421D-926D-16E6EE897F09}" presName="sibTrans" presStyleCnt="0"/>
      <dgm:spPr/>
    </dgm:pt>
    <dgm:pt modelId="{0F87526F-3EC9-4CB5-86C1-AF26CDC1A0B6}" type="pres">
      <dgm:prSet presAssocID="{E894EED6-EA1C-47ED-A605-FAEA223B97BD}" presName="textNode" presStyleLbl="node1" presStyleIdx="2" presStyleCnt="3">
        <dgm:presLayoutVars>
          <dgm:bulletEnabled val="1"/>
        </dgm:presLayoutVars>
      </dgm:prSet>
      <dgm:spPr>
        <a:prstGeom prst="roundRect">
          <a:avLst/>
        </a:prstGeom>
      </dgm:spPr>
    </dgm:pt>
  </dgm:ptLst>
  <dgm:cxnLst>
    <dgm:cxn modelId="{71C05D79-3BBC-4C22-959C-26F73BC54D72}" type="presOf" srcId="{D61C60F2-0395-4F5B-9660-356B682A9CD7}" destId="{34FD8F3B-F15E-452F-BFDD-E2EC0A47849F}" srcOrd="0" destOrd="0" presId="urn:microsoft.com/office/officeart/2005/8/layout/hProcess9"/>
    <dgm:cxn modelId="{C2092793-DBDF-4C33-B8B0-3323D1DA7CAC}" type="presOf" srcId="{FF04C55A-E655-4A4E-8A65-36305B01ABFB}" destId="{86F3C32C-5F7C-446B-BB6C-5247ACCBB925}" srcOrd="0" destOrd="0" presId="urn:microsoft.com/office/officeart/2005/8/layout/hProcess9"/>
    <dgm:cxn modelId="{4A7FD2A6-02BE-47D3-8D3D-D56201A73E7F}" srcId="{EECD080B-23BB-4A59-99A8-642F2B02D918}" destId="{FF04C55A-E655-4A4E-8A65-36305B01ABFB}" srcOrd="0" destOrd="0" parTransId="{36D9884B-323C-41FE-A216-2E2E57B5A69E}" sibTransId="{EAD92433-1879-4C0C-BE21-5467EEFE7F87}"/>
    <dgm:cxn modelId="{07D553CF-07C0-4D2E-B9E9-0F4A3073F1E2}" type="presOf" srcId="{E894EED6-EA1C-47ED-A605-FAEA223B97BD}" destId="{0F87526F-3EC9-4CB5-86C1-AF26CDC1A0B6}" srcOrd="0" destOrd="0" presId="urn:microsoft.com/office/officeart/2005/8/layout/hProcess9"/>
    <dgm:cxn modelId="{A7568ACF-2CA7-4342-8F0A-7F5252057B3B}" type="presOf" srcId="{EECD080B-23BB-4A59-99A8-642F2B02D918}" destId="{D0DBFAD0-2111-4E0B-B526-83A520FAF1EF}" srcOrd="0" destOrd="0" presId="urn:microsoft.com/office/officeart/2005/8/layout/hProcess9"/>
    <dgm:cxn modelId="{27216BFB-9710-4600-BC5A-BCCC04DEC039}" srcId="{EECD080B-23BB-4A59-99A8-642F2B02D918}" destId="{D61C60F2-0395-4F5B-9660-356B682A9CD7}" srcOrd="1" destOrd="0" parTransId="{4ED39A08-D701-48B5-B9AC-B57E081FA589}" sibTransId="{4D9CA10D-727E-421D-926D-16E6EE897F09}"/>
    <dgm:cxn modelId="{91AE36FD-2F3B-4B4C-A248-B125B8EE6272}" srcId="{EECD080B-23BB-4A59-99A8-642F2B02D918}" destId="{E894EED6-EA1C-47ED-A605-FAEA223B97BD}" srcOrd="2" destOrd="0" parTransId="{61D4E304-1B62-4E3A-9C24-C03181DBBD0A}" sibTransId="{C4799711-5B12-47CD-8EBD-16331F35EE58}"/>
    <dgm:cxn modelId="{E58FADFC-5046-4602-8BF9-7431A1FEE283}" type="presParOf" srcId="{D0DBFAD0-2111-4E0B-B526-83A520FAF1EF}" destId="{8E43DF22-BDAE-4240-B3A7-E937DF68B148}" srcOrd="0" destOrd="0" presId="urn:microsoft.com/office/officeart/2005/8/layout/hProcess9"/>
    <dgm:cxn modelId="{3F3D040D-69AA-4971-A631-1FEEF002E2EC}" type="presParOf" srcId="{D0DBFAD0-2111-4E0B-B526-83A520FAF1EF}" destId="{99D287EE-793F-4224-9E4B-94216BF02BFB}" srcOrd="1" destOrd="0" presId="urn:microsoft.com/office/officeart/2005/8/layout/hProcess9"/>
    <dgm:cxn modelId="{536F7596-F497-492A-9DE8-1C14D2CDD552}" type="presParOf" srcId="{99D287EE-793F-4224-9E4B-94216BF02BFB}" destId="{86F3C32C-5F7C-446B-BB6C-5247ACCBB925}" srcOrd="0" destOrd="0" presId="urn:microsoft.com/office/officeart/2005/8/layout/hProcess9"/>
    <dgm:cxn modelId="{4D835096-7AC6-4F04-9AE5-6B5051EEE219}" type="presParOf" srcId="{99D287EE-793F-4224-9E4B-94216BF02BFB}" destId="{62A05359-E08D-4EF0-9E47-041CB74E2211}" srcOrd="1" destOrd="0" presId="urn:microsoft.com/office/officeart/2005/8/layout/hProcess9"/>
    <dgm:cxn modelId="{07CE1F7D-B583-410E-949B-49BD8BA129A1}" type="presParOf" srcId="{99D287EE-793F-4224-9E4B-94216BF02BFB}" destId="{34FD8F3B-F15E-452F-BFDD-E2EC0A47849F}" srcOrd="2" destOrd="0" presId="urn:microsoft.com/office/officeart/2005/8/layout/hProcess9"/>
    <dgm:cxn modelId="{C40BAF26-B3D7-4D0D-9EBD-BB728A9BCA8E}" type="presParOf" srcId="{99D287EE-793F-4224-9E4B-94216BF02BFB}" destId="{798046BB-7D41-4647-A0F3-8E66DF18D93F}" srcOrd="3" destOrd="0" presId="urn:microsoft.com/office/officeart/2005/8/layout/hProcess9"/>
    <dgm:cxn modelId="{58DDFDD1-EBBA-43BC-896F-10E4C779C8F2}" type="presParOf" srcId="{99D287EE-793F-4224-9E4B-94216BF02BFB}" destId="{0F87526F-3EC9-4CB5-86C1-AF26CDC1A0B6}" srcOrd="4" destOrd="0" presId="urn:microsoft.com/office/officeart/2005/8/layout/hProcess9"/>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EECD080B-23BB-4A59-99A8-642F2B02D918}" type="doc">
      <dgm:prSet loTypeId="urn:microsoft.com/office/officeart/2005/8/layout/hProcess9" loCatId="process" qsTypeId="urn:microsoft.com/office/officeart/2005/8/quickstyle/simple1" qsCatId="simple" csTypeId="urn:microsoft.com/office/officeart/2005/8/colors/accent1_2" csCatId="accent1" phldr="1"/>
      <dgm:spPr/>
    </dgm:pt>
    <dgm:pt modelId="{FF04C55A-E655-4A4E-8A65-36305B01ABFB}">
      <dgm:prSet phldrT="[Text]"/>
      <dgm:spPr>
        <a:xfrm>
          <a:off x="3419" y="813625"/>
          <a:ext cx="1907527" cy="1084834"/>
        </a:xfrm>
        <a:solidFill>
          <a:srgbClr val="4BACC6"/>
        </a:solidFill>
        <a:ln w="25400" cap="flat" cmpd="sng" algn="ctr">
          <a:solidFill>
            <a:sysClr val="window" lastClr="FFFFFF">
              <a:hueOff val="0"/>
              <a:satOff val="0"/>
              <a:lumOff val="0"/>
              <a:alphaOff val="0"/>
            </a:sysClr>
          </a:solidFill>
          <a:prstDash val="solid"/>
        </a:ln>
        <a:effectLst/>
      </dgm:spPr>
      <dgm:t>
        <a:bodyPr/>
        <a:lstStyle/>
        <a:p>
          <a:r>
            <a:rPr lang="en-GB" dirty="0">
              <a:solidFill>
                <a:sysClr val="window" lastClr="FFFFFF"/>
              </a:solidFill>
              <a:latin typeface="Calibri"/>
              <a:ea typeface="+mn-ea"/>
              <a:cs typeface="+mn-cs"/>
            </a:rPr>
            <a:t>Male:</a:t>
          </a:r>
        </a:p>
        <a:p>
          <a:r>
            <a:rPr lang="en-GB" dirty="0">
              <a:solidFill>
                <a:sysClr val="window" lastClr="FFFFFF"/>
              </a:solidFill>
              <a:latin typeface="Calibri"/>
              <a:ea typeface="+mn-ea"/>
              <a:cs typeface="+mn-cs"/>
            </a:rPr>
            <a:t>£8,142.16pa</a:t>
          </a:r>
        </a:p>
      </dgm:t>
    </dgm:pt>
    <dgm:pt modelId="{36D9884B-323C-41FE-A216-2E2E57B5A69E}" type="parTrans" cxnId="{4A7FD2A6-02BE-47D3-8D3D-D56201A73E7F}">
      <dgm:prSet/>
      <dgm:spPr/>
      <dgm:t>
        <a:bodyPr/>
        <a:lstStyle/>
        <a:p>
          <a:endParaRPr lang="en-GB"/>
        </a:p>
      </dgm:t>
    </dgm:pt>
    <dgm:pt modelId="{EAD92433-1879-4C0C-BE21-5467EEFE7F87}" type="sibTrans" cxnId="{4A7FD2A6-02BE-47D3-8D3D-D56201A73E7F}">
      <dgm:prSet/>
      <dgm:spPr/>
      <dgm:t>
        <a:bodyPr/>
        <a:lstStyle/>
        <a:p>
          <a:endParaRPr lang="en-GB"/>
        </a:p>
      </dgm:t>
    </dgm:pt>
    <dgm:pt modelId="{D61C60F2-0395-4F5B-9660-356B682A9CD7}">
      <dgm:prSet phldrT="[Text]"/>
      <dgm:spPr>
        <a:xfrm>
          <a:off x="2018036" y="813625"/>
          <a:ext cx="1907527" cy="1084834"/>
        </a:xfrm>
        <a:solidFill>
          <a:srgbClr val="B359A8"/>
        </a:solidFill>
        <a:ln w="25400" cap="flat" cmpd="sng" algn="ctr">
          <a:solidFill>
            <a:sysClr val="window" lastClr="FFFFFF">
              <a:hueOff val="0"/>
              <a:satOff val="0"/>
              <a:lumOff val="0"/>
              <a:alphaOff val="0"/>
            </a:sysClr>
          </a:solidFill>
          <a:prstDash val="solid"/>
        </a:ln>
        <a:effectLst/>
      </dgm:spPr>
      <dgm:t>
        <a:bodyPr/>
        <a:lstStyle/>
        <a:p>
          <a:r>
            <a:rPr lang="en-GB" dirty="0">
              <a:solidFill>
                <a:sysClr val="window" lastClr="FFFFFF"/>
              </a:solidFill>
              <a:latin typeface="Calibri"/>
              <a:ea typeface="+mn-ea"/>
              <a:cs typeface="+mn-cs"/>
            </a:rPr>
            <a:t>Female:</a:t>
          </a:r>
        </a:p>
        <a:p>
          <a:r>
            <a:rPr lang="en-GB" dirty="0">
              <a:solidFill>
                <a:sysClr val="window" lastClr="FFFFFF"/>
              </a:solidFill>
              <a:latin typeface="Calibri"/>
              <a:ea typeface="+mn-ea"/>
              <a:cs typeface="+mn-cs"/>
            </a:rPr>
            <a:t>£5,041.58pa</a:t>
          </a:r>
        </a:p>
      </dgm:t>
    </dgm:pt>
    <dgm:pt modelId="{4ED39A08-D701-48B5-B9AC-B57E081FA589}" type="parTrans" cxnId="{27216BFB-9710-4600-BC5A-BCCC04DEC039}">
      <dgm:prSet/>
      <dgm:spPr/>
      <dgm:t>
        <a:bodyPr/>
        <a:lstStyle/>
        <a:p>
          <a:endParaRPr lang="en-GB"/>
        </a:p>
      </dgm:t>
    </dgm:pt>
    <dgm:pt modelId="{4D9CA10D-727E-421D-926D-16E6EE897F09}" type="sibTrans" cxnId="{27216BFB-9710-4600-BC5A-BCCC04DEC039}">
      <dgm:prSet/>
      <dgm:spPr/>
      <dgm:t>
        <a:bodyPr/>
        <a:lstStyle/>
        <a:p>
          <a:endParaRPr lang="en-GB"/>
        </a:p>
      </dgm:t>
    </dgm:pt>
    <dgm:pt modelId="{E894EED6-EA1C-47ED-A605-FAEA223B97BD}">
      <dgm:prSet phldrT="[Text]">
        <dgm:style>
          <a:lnRef idx="1">
            <a:schemeClr val="accent3"/>
          </a:lnRef>
          <a:fillRef idx="3">
            <a:schemeClr val="accent3"/>
          </a:fillRef>
          <a:effectRef idx="2">
            <a:schemeClr val="accent3"/>
          </a:effectRef>
          <a:fontRef idx="minor">
            <a:schemeClr val="lt1"/>
          </a:fontRef>
        </dgm:style>
      </dgm:prSet>
      <dgm:spPr>
        <a:xfrm>
          <a:off x="4032653" y="813625"/>
          <a:ext cx="1907527" cy="1084834"/>
        </a:xfr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ln>
        <a:effectLst>
          <a:outerShdw blurRad="40000" dist="23000" dir="5400000" rotWithShape="0">
            <a:srgbClr val="000000">
              <a:alpha val="35000"/>
            </a:srgbClr>
          </a:outerShdw>
        </a:effectLst>
      </dgm:spPr>
      <dgm:t>
        <a:bodyPr/>
        <a:lstStyle/>
        <a:p>
          <a:r>
            <a:rPr lang="en-GB" dirty="0">
              <a:solidFill>
                <a:sysClr val="window" lastClr="FFFFFF"/>
              </a:solidFill>
              <a:latin typeface="Calibri"/>
              <a:ea typeface="+mn-ea"/>
              <a:cs typeface="+mn-cs"/>
            </a:rPr>
            <a:t>Pay Gap:</a:t>
          </a:r>
        </a:p>
        <a:p>
          <a:r>
            <a:rPr lang="en-GB">
              <a:solidFill>
                <a:sysClr val="window" lastClr="FFFFFF"/>
              </a:solidFill>
              <a:latin typeface="Calibri"/>
              <a:ea typeface="+mn-ea"/>
              <a:cs typeface="+mn-cs"/>
            </a:rPr>
            <a:t>38.1%</a:t>
          </a:r>
          <a:endParaRPr lang="en-GB" dirty="0">
            <a:solidFill>
              <a:sysClr val="window" lastClr="FFFFFF"/>
            </a:solidFill>
            <a:latin typeface="Calibri"/>
            <a:ea typeface="+mn-ea"/>
            <a:cs typeface="+mn-cs"/>
          </a:endParaRPr>
        </a:p>
      </dgm:t>
    </dgm:pt>
    <dgm:pt modelId="{61D4E304-1B62-4E3A-9C24-C03181DBBD0A}" type="parTrans" cxnId="{91AE36FD-2F3B-4B4C-A248-B125B8EE6272}">
      <dgm:prSet/>
      <dgm:spPr/>
      <dgm:t>
        <a:bodyPr/>
        <a:lstStyle/>
        <a:p>
          <a:endParaRPr lang="en-GB"/>
        </a:p>
      </dgm:t>
    </dgm:pt>
    <dgm:pt modelId="{C4799711-5B12-47CD-8EBD-16331F35EE58}" type="sibTrans" cxnId="{91AE36FD-2F3B-4B4C-A248-B125B8EE6272}">
      <dgm:prSet/>
      <dgm:spPr/>
      <dgm:t>
        <a:bodyPr/>
        <a:lstStyle/>
        <a:p>
          <a:endParaRPr lang="en-GB"/>
        </a:p>
      </dgm:t>
    </dgm:pt>
    <dgm:pt modelId="{D0DBFAD0-2111-4E0B-B526-83A520FAF1EF}" type="pres">
      <dgm:prSet presAssocID="{EECD080B-23BB-4A59-99A8-642F2B02D918}" presName="CompostProcess" presStyleCnt="0">
        <dgm:presLayoutVars>
          <dgm:dir/>
          <dgm:resizeHandles val="exact"/>
        </dgm:presLayoutVars>
      </dgm:prSet>
      <dgm:spPr/>
    </dgm:pt>
    <dgm:pt modelId="{8E43DF22-BDAE-4240-B3A7-E937DF68B148}" type="pres">
      <dgm:prSet presAssocID="{EECD080B-23BB-4A59-99A8-642F2B02D918}" presName="arrow" presStyleLbl="bgShp" presStyleIdx="0" presStyleCnt="1"/>
      <dgm:spPr>
        <a:xfrm>
          <a:off x="445769" y="0"/>
          <a:ext cx="5052060" cy="2712085"/>
        </a:xfrm>
        <a:prstGeom prst="rightArrow">
          <a:avLst/>
        </a:prstGeom>
        <a:solidFill>
          <a:srgbClr val="4F81BD">
            <a:tint val="40000"/>
            <a:hueOff val="0"/>
            <a:satOff val="0"/>
            <a:lumOff val="0"/>
            <a:alphaOff val="0"/>
          </a:srgbClr>
        </a:solidFill>
        <a:ln>
          <a:noFill/>
        </a:ln>
        <a:effectLst/>
      </dgm:spPr>
    </dgm:pt>
    <dgm:pt modelId="{99D287EE-793F-4224-9E4B-94216BF02BFB}" type="pres">
      <dgm:prSet presAssocID="{EECD080B-23BB-4A59-99A8-642F2B02D918}" presName="linearProcess" presStyleCnt="0"/>
      <dgm:spPr/>
    </dgm:pt>
    <dgm:pt modelId="{86F3C32C-5F7C-446B-BB6C-5247ACCBB925}" type="pres">
      <dgm:prSet presAssocID="{FF04C55A-E655-4A4E-8A65-36305B01ABFB}" presName="textNode" presStyleLbl="node1" presStyleIdx="0" presStyleCnt="3">
        <dgm:presLayoutVars>
          <dgm:bulletEnabled val="1"/>
        </dgm:presLayoutVars>
      </dgm:prSet>
      <dgm:spPr>
        <a:prstGeom prst="roundRect">
          <a:avLst/>
        </a:prstGeom>
      </dgm:spPr>
    </dgm:pt>
    <dgm:pt modelId="{62A05359-E08D-4EF0-9E47-041CB74E2211}" type="pres">
      <dgm:prSet presAssocID="{EAD92433-1879-4C0C-BE21-5467EEFE7F87}" presName="sibTrans" presStyleCnt="0"/>
      <dgm:spPr/>
    </dgm:pt>
    <dgm:pt modelId="{34FD8F3B-F15E-452F-BFDD-E2EC0A47849F}" type="pres">
      <dgm:prSet presAssocID="{D61C60F2-0395-4F5B-9660-356B682A9CD7}" presName="textNode" presStyleLbl="node1" presStyleIdx="1" presStyleCnt="3">
        <dgm:presLayoutVars>
          <dgm:bulletEnabled val="1"/>
        </dgm:presLayoutVars>
      </dgm:prSet>
      <dgm:spPr>
        <a:prstGeom prst="roundRect">
          <a:avLst/>
        </a:prstGeom>
      </dgm:spPr>
    </dgm:pt>
    <dgm:pt modelId="{798046BB-7D41-4647-A0F3-8E66DF18D93F}" type="pres">
      <dgm:prSet presAssocID="{4D9CA10D-727E-421D-926D-16E6EE897F09}" presName="sibTrans" presStyleCnt="0"/>
      <dgm:spPr/>
    </dgm:pt>
    <dgm:pt modelId="{0F87526F-3EC9-4CB5-86C1-AF26CDC1A0B6}" type="pres">
      <dgm:prSet presAssocID="{E894EED6-EA1C-47ED-A605-FAEA223B97BD}" presName="textNode" presStyleLbl="node1" presStyleIdx="2" presStyleCnt="3">
        <dgm:presLayoutVars>
          <dgm:bulletEnabled val="1"/>
        </dgm:presLayoutVars>
      </dgm:prSet>
      <dgm:spPr>
        <a:prstGeom prst="roundRect">
          <a:avLst/>
        </a:prstGeom>
      </dgm:spPr>
    </dgm:pt>
  </dgm:ptLst>
  <dgm:cxnLst>
    <dgm:cxn modelId="{C8F67037-B957-4A10-8AD3-21446C7BC3D3}" type="presOf" srcId="{D61C60F2-0395-4F5B-9660-356B682A9CD7}" destId="{34FD8F3B-F15E-452F-BFDD-E2EC0A47849F}" srcOrd="0" destOrd="0" presId="urn:microsoft.com/office/officeart/2005/8/layout/hProcess9"/>
    <dgm:cxn modelId="{B8F7B163-1982-48DE-8D94-C3E3A42C81A3}" type="presOf" srcId="{E894EED6-EA1C-47ED-A605-FAEA223B97BD}" destId="{0F87526F-3EC9-4CB5-86C1-AF26CDC1A0B6}" srcOrd="0" destOrd="0" presId="urn:microsoft.com/office/officeart/2005/8/layout/hProcess9"/>
    <dgm:cxn modelId="{A3EA0876-0555-4FA2-9C12-059597AE705A}" type="presOf" srcId="{FF04C55A-E655-4A4E-8A65-36305B01ABFB}" destId="{86F3C32C-5F7C-446B-BB6C-5247ACCBB925}" srcOrd="0" destOrd="0" presId="urn:microsoft.com/office/officeart/2005/8/layout/hProcess9"/>
    <dgm:cxn modelId="{4A7FD2A6-02BE-47D3-8D3D-D56201A73E7F}" srcId="{EECD080B-23BB-4A59-99A8-642F2B02D918}" destId="{FF04C55A-E655-4A4E-8A65-36305B01ABFB}" srcOrd="0" destOrd="0" parTransId="{36D9884B-323C-41FE-A216-2E2E57B5A69E}" sibTransId="{EAD92433-1879-4C0C-BE21-5467EEFE7F87}"/>
    <dgm:cxn modelId="{42904AE2-7EE8-4FB2-9240-E9E001D1EEDF}" type="presOf" srcId="{EECD080B-23BB-4A59-99A8-642F2B02D918}" destId="{D0DBFAD0-2111-4E0B-B526-83A520FAF1EF}" srcOrd="0" destOrd="0" presId="urn:microsoft.com/office/officeart/2005/8/layout/hProcess9"/>
    <dgm:cxn modelId="{27216BFB-9710-4600-BC5A-BCCC04DEC039}" srcId="{EECD080B-23BB-4A59-99A8-642F2B02D918}" destId="{D61C60F2-0395-4F5B-9660-356B682A9CD7}" srcOrd="1" destOrd="0" parTransId="{4ED39A08-D701-48B5-B9AC-B57E081FA589}" sibTransId="{4D9CA10D-727E-421D-926D-16E6EE897F09}"/>
    <dgm:cxn modelId="{91AE36FD-2F3B-4B4C-A248-B125B8EE6272}" srcId="{EECD080B-23BB-4A59-99A8-642F2B02D918}" destId="{E894EED6-EA1C-47ED-A605-FAEA223B97BD}" srcOrd="2" destOrd="0" parTransId="{61D4E304-1B62-4E3A-9C24-C03181DBBD0A}" sibTransId="{C4799711-5B12-47CD-8EBD-16331F35EE58}"/>
    <dgm:cxn modelId="{85BBE0C3-8E96-4EA9-A020-A9306DDD1838}" type="presParOf" srcId="{D0DBFAD0-2111-4E0B-B526-83A520FAF1EF}" destId="{8E43DF22-BDAE-4240-B3A7-E937DF68B148}" srcOrd="0" destOrd="0" presId="urn:microsoft.com/office/officeart/2005/8/layout/hProcess9"/>
    <dgm:cxn modelId="{26899706-A080-4FF1-BF06-E91005155988}" type="presParOf" srcId="{D0DBFAD0-2111-4E0B-B526-83A520FAF1EF}" destId="{99D287EE-793F-4224-9E4B-94216BF02BFB}" srcOrd="1" destOrd="0" presId="urn:microsoft.com/office/officeart/2005/8/layout/hProcess9"/>
    <dgm:cxn modelId="{2D5BD673-EB4D-4DE6-8355-0B4DD3DA8361}" type="presParOf" srcId="{99D287EE-793F-4224-9E4B-94216BF02BFB}" destId="{86F3C32C-5F7C-446B-BB6C-5247ACCBB925}" srcOrd="0" destOrd="0" presId="urn:microsoft.com/office/officeart/2005/8/layout/hProcess9"/>
    <dgm:cxn modelId="{CD47FB12-D79B-4359-8D11-37A4E65D5545}" type="presParOf" srcId="{99D287EE-793F-4224-9E4B-94216BF02BFB}" destId="{62A05359-E08D-4EF0-9E47-041CB74E2211}" srcOrd="1" destOrd="0" presId="urn:microsoft.com/office/officeart/2005/8/layout/hProcess9"/>
    <dgm:cxn modelId="{C7CBE1D8-8708-4318-A803-036E087CA2F1}" type="presParOf" srcId="{99D287EE-793F-4224-9E4B-94216BF02BFB}" destId="{34FD8F3B-F15E-452F-BFDD-E2EC0A47849F}" srcOrd="2" destOrd="0" presId="urn:microsoft.com/office/officeart/2005/8/layout/hProcess9"/>
    <dgm:cxn modelId="{D04608E0-86B7-48A0-8946-C56C24DF6477}" type="presParOf" srcId="{99D287EE-793F-4224-9E4B-94216BF02BFB}" destId="{798046BB-7D41-4647-A0F3-8E66DF18D93F}" srcOrd="3" destOrd="0" presId="urn:microsoft.com/office/officeart/2005/8/layout/hProcess9"/>
    <dgm:cxn modelId="{BBFEDC44-B121-4A1F-ACD8-EF3AFDE5F960}" type="presParOf" srcId="{99D287EE-793F-4224-9E4B-94216BF02BFB}" destId="{0F87526F-3EC9-4CB5-86C1-AF26CDC1A0B6}" srcOrd="4" destOrd="0" presId="urn:microsoft.com/office/officeart/2005/8/layout/hProcess9"/>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43DF22-BDAE-4240-B3A7-E937DF68B148}">
      <dsp:nvSpPr>
        <dsp:cNvPr id="0" name=""/>
        <dsp:cNvSpPr/>
      </dsp:nvSpPr>
      <dsp:spPr>
        <a:xfrm>
          <a:off x="352697" y="0"/>
          <a:ext cx="3997233" cy="1211282"/>
        </a:xfrm>
        <a:prstGeom prst="rightArrow">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86F3C32C-5F7C-446B-BB6C-5247ACCBB925}">
      <dsp:nvSpPr>
        <dsp:cNvPr id="0" name=""/>
        <dsp:cNvSpPr/>
      </dsp:nvSpPr>
      <dsp:spPr>
        <a:xfrm>
          <a:off x="112743" y="363384"/>
          <a:ext cx="1410788" cy="484513"/>
        </a:xfrm>
        <a:prstGeom prst="roundRect">
          <a:avLst/>
        </a:prstGeom>
        <a:solidFill>
          <a:srgbClr val="4BACC6"/>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Male:</a:t>
          </a:r>
        </a:p>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£21.83</a:t>
          </a:r>
        </a:p>
      </dsp:txBody>
      <dsp:txXfrm>
        <a:off x="136395" y="387036"/>
        <a:ext cx="1363484" cy="437209"/>
      </dsp:txXfrm>
    </dsp:sp>
    <dsp:sp modelId="{34FD8F3B-F15E-452F-BFDD-E2EC0A47849F}">
      <dsp:nvSpPr>
        <dsp:cNvPr id="0" name=""/>
        <dsp:cNvSpPr/>
      </dsp:nvSpPr>
      <dsp:spPr>
        <a:xfrm>
          <a:off x="1645919" y="363384"/>
          <a:ext cx="1410788" cy="484513"/>
        </a:xfrm>
        <a:prstGeom prst="roundRect">
          <a:avLst/>
        </a:prstGeom>
        <a:solidFill>
          <a:srgbClr val="B359A8"/>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Female:</a:t>
          </a:r>
        </a:p>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£16.67</a:t>
          </a:r>
        </a:p>
      </dsp:txBody>
      <dsp:txXfrm>
        <a:off x="1669571" y="387036"/>
        <a:ext cx="1363484" cy="437209"/>
      </dsp:txXfrm>
    </dsp:sp>
    <dsp:sp modelId="{0F87526F-3EC9-4CB5-86C1-AF26CDC1A0B6}">
      <dsp:nvSpPr>
        <dsp:cNvPr id="0" name=""/>
        <dsp:cNvSpPr/>
      </dsp:nvSpPr>
      <dsp:spPr>
        <a:xfrm>
          <a:off x="3179095" y="363384"/>
          <a:ext cx="1410788" cy="484513"/>
        </a:xfrm>
        <a:prstGeom prst="roundRect">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miter lim="800000"/>
        </a:ln>
        <a:effectLst>
          <a:outerShdw blurRad="40000" dist="23000" dir="5400000" rotWithShape="0">
            <a:srgbClr val="000000">
              <a:alpha val="35000"/>
            </a:srgbClr>
          </a:outerShdw>
        </a:effectLst>
      </dsp:spPr>
      <dsp:style>
        <a:lnRef idx="1">
          <a:schemeClr val="accent3"/>
        </a:lnRef>
        <a:fillRef idx="3">
          <a:schemeClr val="accent3"/>
        </a:fillRef>
        <a:effectRef idx="2">
          <a:schemeClr val="accent3"/>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Pay Gap:</a:t>
          </a:r>
        </a:p>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23.6%</a:t>
          </a:r>
        </a:p>
      </dsp:txBody>
      <dsp:txXfrm>
        <a:off x="3202747" y="387036"/>
        <a:ext cx="1363484" cy="437209"/>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43DF22-BDAE-4240-B3A7-E937DF68B148}">
      <dsp:nvSpPr>
        <dsp:cNvPr id="0" name=""/>
        <dsp:cNvSpPr/>
      </dsp:nvSpPr>
      <dsp:spPr>
        <a:xfrm>
          <a:off x="374000" y="0"/>
          <a:ext cx="4238669" cy="1137684"/>
        </a:xfrm>
        <a:prstGeom prst="rightArrow">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86F3C32C-5F7C-446B-BB6C-5247ACCBB925}">
      <dsp:nvSpPr>
        <dsp:cNvPr id="0" name=""/>
        <dsp:cNvSpPr/>
      </dsp:nvSpPr>
      <dsp:spPr>
        <a:xfrm>
          <a:off x="165451" y="341305"/>
          <a:ext cx="1496001" cy="455073"/>
        </a:xfrm>
        <a:prstGeom prst="roundRect">
          <a:avLst/>
        </a:prstGeom>
        <a:solidFill>
          <a:srgbClr val="4BACC6"/>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Male:</a:t>
          </a:r>
        </a:p>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£8,476.03pa</a:t>
          </a:r>
        </a:p>
      </dsp:txBody>
      <dsp:txXfrm>
        <a:off x="187666" y="363520"/>
        <a:ext cx="1451571" cy="410643"/>
      </dsp:txXfrm>
    </dsp:sp>
    <dsp:sp modelId="{34FD8F3B-F15E-452F-BFDD-E2EC0A47849F}">
      <dsp:nvSpPr>
        <dsp:cNvPr id="0" name=""/>
        <dsp:cNvSpPr/>
      </dsp:nvSpPr>
      <dsp:spPr>
        <a:xfrm>
          <a:off x="1745334" y="341305"/>
          <a:ext cx="1496001" cy="455073"/>
        </a:xfrm>
        <a:prstGeom prst="roundRect">
          <a:avLst/>
        </a:prstGeom>
        <a:solidFill>
          <a:srgbClr val="B359A8"/>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Female:</a:t>
          </a:r>
        </a:p>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£5,459.96pa</a:t>
          </a:r>
        </a:p>
      </dsp:txBody>
      <dsp:txXfrm>
        <a:off x="1767549" y="363520"/>
        <a:ext cx="1451571" cy="410643"/>
      </dsp:txXfrm>
    </dsp:sp>
    <dsp:sp modelId="{0F87526F-3EC9-4CB5-86C1-AF26CDC1A0B6}">
      <dsp:nvSpPr>
        <dsp:cNvPr id="0" name=""/>
        <dsp:cNvSpPr/>
      </dsp:nvSpPr>
      <dsp:spPr>
        <a:xfrm>
          <a:off x="3325217" y="341305"/>
          <a:ext cx="1496001" cy="455073"/>
        </a:xfrm>
        <a:prstGeom prst="roundRect">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miter lim="800000"/>
        </a:ln>
        <a:effectLst>
          <a:outerShdw blurRad="40000" dist="23000" dir="5400000" rotWithShape="0">
            <a:srgbClr val="000000">
              <a:alpha val="35000"/>
            </a:srgbClr>
          </a:outerShdw>
        </a:effectLst>
      </dsp:spPr>
      <dsp:style>
        <a:lnRef idx="1">
          <a:schemeClr val="accent3"/>
        </a:lnRef>
        <a:fillRef idx="3">
          <a:schemeClr val="accent3"/>
        </a:fillRef>
        <a:effectRef idx="2">
          <a:schemeClr val="accent3"/>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Pay Gap:</a:t>
          </a:r>
        </a:p>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35.6%</a:t>
          </a:r>
        </a:p>
      </dsp:txBody>
      <dsp:txXfrm>
        <a:off x="3347432" y="363520"/>
        <a:ext cx="1451571" cy="410643"/>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43DF22-BDAE-4240-B3A7-E937DF68B148}">
      <dsp:nvSpPr>
        <dsp:cNvPr id="0" name=""/>
        <dsp:cNvSpPr/>
      </dsp:nvSpPr>
      <dsp:spPr>
        <a:xfrm>
          <a:off x="374000" y="0"/>
          <a:ext cx="4238669" cy="1190847"/>
        </a:xfrm>
        <a:prstGeom prst="rightArrow">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86F3C32C-5F7C-446B-BB6C-5247ACCBB925}">
      <dsp:nvSpPr>
        <dsp:cNvPr id="0" name=""/>
        <dsp:cNvSpPr/>
      </dsp:nvSpPr>
      <dsp:spPr>
        <a:xfrm>
          <a:off x="165451" y="357254"/>
          <a:ext cx="1496001" cy="476338"/>
        </a:xfrm>
        <a:prstGeom prst="roundRect">
          <a:avLst/>
        </a:prstGeom>
        <a:solidFill>
          <a:srgbClr val="4BACC6"/>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Male:</a:t>
          </a:r>
        </a:p>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£7,106.96pa</a:t>
          </a:r>
        </a:p>
      </dsp:txBody>
      <dsp:txXfrm>
        <a:off x="188704" y="380507"/>
        <a:ext cx="1449495" cy="429832"/>
      </dsp:txXfrm>
    </dsp:sp>
    <dsp:sp modelId="{34FD8F3B-F15E-452F-BFDD-E2EC0A47849F}">
      <dsp:nvSpPr>
        <dsp:cNvPr id="0" name=""/>
        <dsp:cNvSpPr/>
      </dsp:nvSpPr>
      <dsp:spPr>
        <a:xfrm>
          <a:off x="1745334" y="357254"/>
          <a:ext cx="1496001" cy="476338"/>
        </a:xfrm>
        <a:prstGeom prst="roundRect">
          <a:avLst/>
        </a:prstGeom>
        <a:solidFill>
          <a:srgbClr val="B359A8"/>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Female:</a:t>
          </a:r>
        </a:p>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£4,091.00pa</a:t>
          </a:r>
        </a:p>
      </dsp:txBody>
      <dsp:txXfrm>
        <a:off x="1768587" y="380507"/>
        <a:ext cx="1449495" cy="429832"/>
      </dsp:txXfrm>
    </dsp:sp>
    <dsp:sp modelId="{0F87526F-3EC9-4CB5-86C1-AF26CDC1A0B6}">
      <dsp:nvSpPr>
        <dsp:cNvPr id="0" name=""/>
        <dsp:cNvSpPr/>
      </dsp:nvSpPr>
      <dsp:spPr>
        <a:xfrm>
          <a:off x="3325217" y="357254"/>
          <a:ext cx="1496001" cy="476338"/>
        </a:xfrm>
        <a:prstGeom prst="roundRect">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miter lim="800000"/>
        </a:ln>
        <a:effectLst>
          <a:outerShdw blurRad="40000" dist="23000" dir="5400000" rotWithShape="0">
            <a:srgbClr val="000000">
              <a:alpha val="35000"/>
            </a:srgbClr>
          </a:outerShdw>
        </a:effectLst>
      </dsp:spPr>
      <dsp:style>
        <a:lnRef idx="1">
          <a:schemeClr val="accent3"/>
        </a:lnRef>
        <a:fillRef idx="3">
          <a:schemeClr val="accent3"/>
        </a:fillRef>
        <a:effectRef idx="2">
          <a:schemeClr val="accent3"/>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Pay Gap:</a:t>
          </a:r>
        </a:p>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42.4%</a:t>
          </a:r>
        </a:p>
      </dsp:txBody>
      <dsp:txXfrm>
        <a:off x="3348470" y="380507"/>
        <a:ext cx="1449495" cy="429832"/>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43DF22-BDAE-4240-B3A7-E937DF68B148}">
      <dsp:nvSpPr>
        <dsp:cNvPr id="0" name=""/>
        <dsp:cNvSpPr/>
      </dsp:nvSpPr>
      <dsp:spPr>
        <a:xfrm>
          <a:off x="373202" y="0"/>
          <a:ext cx="4229631" cy="1212111"/>
        </a:xfrm>
        <a:prstGeom prst="rightArrow">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86F3C32C-5F7C-446B-BB6C-5247ACCBB925}">
      <dsp:nvSpPr>
        <dsp:cNvPr id="0" name=""/>
        <dsp:cNvSpPr/>
      </dsp:nvSpPr>
      <dsp:spPr>
        <a:xfrm>
          <a:off x="165098" y="363633"/>
          <a:ext cx="1492811" cy="484844"/>
        </a:xfrm>
        <a:prstGeom prst="roundRect">
          <a:avLst/>
        </a:prstGeom>
        <a:solidFill>
          <a:srgbClr val="4BACC6"/>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Male:</a:t>
          </a:r>
        </a:p>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£2,759.19pa</a:t>
          </a:r>
        </a:p>
      </dsp:txBody>
      <dsp:txXfrm>
        <a:off x="188766" y="387301"/>
        <a:ext cx="1445475" cy="437508"/>
      </dsp:txXfrm>
    </dsp:sp>
    <dsp:sp modelId="{34FD8F3B-F15E-452F-BFDD-E2EC0A47849F}">
      <dsp:nvSpPr>
        <dsp:cNvPr id="0" name=""/>
        <dsp:cNvSpPr/>
      </dsp:nvSpPr>
      <dsp:spPr>
        <a:xfrm>
          <a:off x="1741612" y="363633"/>
          <a:ext cx="1492811" cy="484844"/>
        </a:xfrm>
        <a:prstGeom prst="roundRect">
          <a:avLst/>
        </a:prstGeom>
        <a:solidFill>
          <a:srgbClr val="B359A8"/>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Female:</a:t>
          </a:r>
        </a:p>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£2,156.00pa</a:t>
          </a:r>
        </a:p>
      </dsp:txBody>
      <dsp:txXfrm>
        <a:off x="1765280" y="387301"/>
        <a:ext cx="1445475" cy="437508"/>
      </dsp:txXfrm>
    </dsp:sp>
    <dsp:sp modelId="{0F87526F-3EC9-4CB5-86C1-AF26CDC1A0B6}">
      <dsp:nvSpPr>
        <dsp:cNvPr id="0" name=""/>
        <dsp:cNvSpPr/>
      </dsp:nvSpPr>
      <dsp:spPr>
        <a:xfrm>
          <a:off x="3318127" y="363633"/>
          <a:ext cx="1492811" cy="484844"/>
        </a:xfrm>
        <a:prstGeom prst="roundRect">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miter lim="800000"/>
        </a:ln>
        <a:effectLst>
          <a:outerShdw blurRad="40000" dist="23000" dir="5400000" rotWithShape="0">
            <a:srgbClr val="000000">
              <a:alpha val="35000"/>
            </a:srgbClr>
          </a:outerShdw>
        </a:effectLst>
      </dsp:spPr>
      <dsp:style>
        <a:lnRef idx="1">
          <a:schemeClr val="accent3"/>
        </a:lnRef>
        <a:fillRef idx="3">
          <a:schemeClr val="accent3"/>
        </a:fillRef>
        <a:effectRef idx="2">
          <a:schemeClr val="accent3"/>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Pay Gap:</a:t>
          </a:r>
        </a:p>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21.9%</a:t>
          </a:r>
        </a:p>
      </dsp:txBody>
      <dsp:txXfrm>
        <a:off x="3341795" y="387301"/>
        <a:ext cx="1445475" cy="43750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43DF22-BDAE-4240-B3A7-E937DF68B148}">
      <dsp:nvSpPr>
        <dsp:cNvPr id="0" name=""/>
        <dsp:cNvSpPr/>
      </dsp:nvSpPr>
      <dsp:spPr>
        <a:xfrm>
          <a:off x="347353" y="0"/>
          <a:ext cx="3936669" cy="1223158"/>
        </a:xfrm>
        <a:prstGeom prst="rightArrow">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86F3C32C-5F7C-446B-BB6C-5247ACCBB925}">
      <dsp:nvSpPr>
        <dsp:cNvPr id="0" name=""/>
        <dsp:cNvSpPr/>
      </dsp:nvSpPr>
      <dsp:spPr>
        <a:xfrm>
          <a:off x="114879" y="366947"/>
          <a:ext cx="1389412" cy="489263"/>
        </a:xfrm>
        <a:prstGeom prst="roundRect">
          <a:avLst/>
        </a:prstGeom>
        <a:solidFill>
          <a:srgbClr val="4BACC6"/>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Male:</a:t>
          </a:r>
        </a:p>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£23.47</a:t>
          </a:r>
        </a:p>
      </dsp:txBody>
      <dsp:txXfrm>
        <a:off x="138763" y="390831"/>
        <a:ext cx="1341644" cy="441495"/>
      </dsp:txXfrm>
    </dsp:sp>
    <dsp:sp modelId="{34FD8F3B-F15E-452F-BFDD-E2EC0A47849F}">
      <dsp:nvSpPr>
        <dsp:cNvPr id="0" name=""/>
        <dsp:cNvSpPr/>
      </dsp:nvSpPr>
      <dsp:spPr>
        <a:xfrm>
          <a:off x="1620981" y="347152"/>
          <a:ext cx="1389412" cy="489263"/>
        </a:xfrm>
        <a:prstGeom prst="roundRect">
          <a:avLst/>
        </a:prstGeom>
        <a:solidFill>
          <a:srgbClr val="B359A8"/>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Female:</a:t>
          </a:r>
        </a:p>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£17.35</a:t>
          </a:r>
        </a:p>
      </dsp:txBody>
      <dsp:txXfrm>
        <a:off x="1644865" y="371036"/>
        <a:ext cx="1341644" cy="441495"/>
      </dsp:txXfrm>
    </dsp:sp>
    <dsp:sp modelId="{0F87526F-3EC9-4CB5-86C1-AF26CDC1A0B6}">
      <dsp:nvSpPr>
        <dsp:cNvPr id="0" name=""/>
        <dsp:cNvSpPr/>
      </dsp:nvSpPr>
      <dsp:spPr>
        <a:xfrm>
          <a:off x="3127083" y="366947"/>
          <a:ext cx="1389412" cy="489263"/>
        </a:xfrm>
        <a:prstGeom prst="roundRect">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miter lim="800000"/>
        </a:ln>
        <a:effectLst>
          <a:outerShdw blurRad="40000" dist="23000" dir="5400000" rotWithShape="0">
            <a:srgbClr val="000000">
              <a:alpha val="35000"/>
            </a:srgbClr>
          </a:outerShdw>
        </a:effectLst>
      </dsp:spPr>
      <dsp:style>
        <a:lnRef idx="1">
          <a:schemeClr val="accent3"/>
        </a:lnRef>
        <a:fillRef idx="3">
          <a:schemeClr val="accent3"/>
        </a:fillRef>
        <a:effectRef idx="2">
          <a:schemeClr val="accent3"/>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Pay Gap:</a:t>
          </a:r>
        </a:p>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26.1%</a:t>
          </a:r>
        </a:p>
      </dsp:txBody>
      <dsp:txXfrm>
        <a:off x="3150967" y="390831"/>
        <a:ext cx="1341644" cy="44149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43DF22-BDAE-4240-B3A7-E937DF68B148}">
      <dsp:nvSpPr>
        <dsp:cNvPr id="0" name=""/>
        <dsp:cNvSpPr/>
      </dsp:nvSpPr>
      <dsp:spPr>
        <a:xfrm>
          <a:off x="347353" y="0"/>
          <a:ext cx="3936669" cy="1223158"/>
        </a:xfrm>
        <a:prstGeom prst="rightArrow">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86F3C32C-5F7C-446B-BB6C-5247ACCBB925}">
      <dsp:nvSpPr>
        <dsp:cNvPr id="0" name=""/>
        <dsp:cNvSpPr/>
      </dsp:nvSpPr>
      <dsp:spPr>
        <a:xfrm>
          <a:off x="114879" y="366947"/>
          <a:ext cx="1389412" cy="489263"/>
        </a:xfrm>
        <a:prstGeom prst="roundRect">
          <a:avLst/>
        </a:prstGeom>
        <a:solidFill>
          <a:srgbClr val="4BACC6"/>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Male:</a:t>
          </a:r>
        </a:p>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£24.19</a:t>
          </a:r>
        </a:p>
      </dsp:txBody>
      <dsp:txXfrm>
        <a:off x="138763" y="390831"/>
        <a:ext cx="1341644" cy="441495"/>
      </dsp:txXfrm>
    </dsp:sp>
    <dsp:sp modelId="{34FD8F3B-F15E-452F-BFDD-E2EC0A47849F}">
      <dsp:nvSpPr>
        <dsp:cNvPr id="0" name=""/>
        <dsp:cNvSpPr/>
      </dsp:nvSpPr>
      <dsp:spPr>
        <a:xfrm>
          <a:off x="1620981" y="347152"/>
          <a:ext cx="1389412" cy="489263"/>
        </a:xfrm>
        <a:prstGeom prst="roundRect">
          <a:avLst/>
        </a:prstGeom>
        <a:solidFill>
          <a:srgbClr val="B359A8"/>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Female:</a:t>
          </a:r>
        </a:p>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£18.28</a:t>
          </a:r>
        </a:p>
      </dsp:txBody>
      <dsp:txXfrm>
        <a:off x="1644865" y="371036"/>
        <a:ext cx="1341644" cy="441495"/>
      </dsp:txXfrm>
    </dsp:sp>
    <dsp:sp modelId="{0F87526F-3EC9-4CB5-86C1-AF26CDC1A0B6}">
      <dsp:nvSpPr>
        <dsp:cNvPr id="0" name=""/>
        <dsp:cNvSpPr/>
      </dsp:nvSpPr>
      <dsp:spPr>
        <a:xfrm>
          <a:off x="3127083" y="366947"/>
          <a:ext cx="1389412" cy="489263"/>
        </a:xfrm>
        <a:prstGeom prst="roundRect">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miter lim="800000"/>
        </a:ln>
        <a:effectLst>
          <a:outerShdw blurRad="40000" dist="23000" dir="5400000" rotWithShape="0">
            <a:srgbClr val="000000">
              <a:alpha val="35000"/>
            </a:srgbClr>
          </a:outerShdw>
        </a:effectLst>
      </dsp:spPr>
      <dsp:style>
        <a:lnRef idx="1">
          <a:schemeClr val="accent3"/>
        </a:lnRef>
        <a:fillRef idx="3">
          <a:schemeClr val="accent3"/>
        </a:fillRef>
        <a:effectRef idx="2">
          <a:schemeClr val="accent3"/>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Pay Gap:</a:t>
          </a:r>
        </a:p>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24.4%</a:t>
          </a:r>
        </a:p>
      </dsp:txBody>
      <dsp:txXfrm>
        <a:off x="3150967" y="390831"/>
        <a:ext cx="1341644" cy="44149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43DF22-BDAE-4240-B3A7-E937DF68B148}">
      <dsp:nvSpPr>
        <dsp:cNvPr id="0" name=""/>
        <dsp:cNvSpPr/>
      </dsp:nvSpPr>
      <dsp:spPr>
        <a:xfrm>
          <a:off x="364275" y="0"/>
          <a:ext cx="4128456" cy="1175657"/>
        </a:xfrm>
        <a:prstGeom prst="rightArrow">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86F3C32C-5F7C-446B-BB6C-5247ACCBB925}">
      <dsp:nvSpPr>
        <dsp:cNvPr id="0" name=""/>
        <dsp:cNvSpPr/>
      </dsp:nvSpPr>
      <dsp:spPr>
        <a:xfrm>
          <a:off x="116444" y="352697"/>
          <a:ext cx="1457102" cy="470262"/>
        </a:xfrm>
        <a:prstGeom prst="roundRect">
          <a:avLst/>
        </a:prstGeom>
        <a:solidFill>
          <a:srgbClr val="4BACC6"/>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Male:</a:t>
          </a:r>
        </a:p>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£15.78</a:t>
          </a:r>
        </a:p>
      </dsp:txBody>
      <dsp:txXfrm>
        <a:off x="139400" y="375653"/>
        <a:ext cx="1411190" cy="424350"/>
      </dsp:txXfrm>
    </dsp:sp>
    <dsp:sp modelId="{34FD8F3B-F15E-452F-BFDD-E2EC0A47849F}">
      <dsp:nvSpPr>
        <dsp:cNvPr id="0" name=""/>
        <dsp:cNvSpPr/>
      </dsp:nvSpPr>
      <dsp:spPr>
        <a:xfrm>
          <a:off x="1699952" y="352697"/>
          <a:ext cx="1457102" cy="470262"/>
        </a:xfrm>
        <a:prstGeom prst="roundRect">
          <a:avLst/>
        </a:prstGeom>
        <a:solidFill>
          <a:srgbClr val="B359A8"/>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Female:</a:t>
          </a:r>
        </a:p>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£14.69</a:t>
          </a:r>
        </a:p>
      </dsp:txBody>
      <dsp:txXfrm>
        <a:off x="1722908" y="375653"/>
        <a:ext cx="1411190" cy="424350"/>
      </dsp:txXfrm>
    </dsp:sp>
    <dsp:sp modelId="{0F87526F-3EC9-4CB5-86C1-AF26CDC1A0B6}">
      <dsp:nvSpPr>
        <dsp:cNvPr id="0" name=""/>
        <dsp:cNvSpPr/>
      </dsp:nvSpPr>
      <dsp:spPr>
        <a:xfrm>
          <a:off x="3283460" y="352697"/>
          <a:ext cx="1457102" cy="470262"/>
        </a:xfrm>
        <a:prstGeom prst="roundRect">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miter lim="800000"/>
        </a:ln>
        <a:effectLst>
          <a:outerShdw blurRad="40000" dist="23000" dir="5400000" rotWithShape="0">
            <a:srgbClr val="000000">
              <a:alpha val="35000"/>
            </a:srgbClr>
          </a:outerShdw>
        </a:effectLst>
      </dsp:spPr>
      <dsp:style>
        <a:lnRef idx="1">
          <a:schemeClr val="accent3"/>
        </a:lnRef>
        <a:fillRef idx="3">
          <a:schemeClr val="accent3"/>
        </a:fillRef>
        <a:effectRef idx="2">
          <a:schemeClr val="accent3"/>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Pay Gap:</a:t>
          </a:r>
        </a:p>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6.9%</a:t>
          </a:r>
          <a:endParaRPr lang="en-GB" sz="1000" kern="1200" dirty="0">
            <a:solidFill>
              <a:sysClr val="window" lastClr="FFFFFF"/>
            </a:solidFill>
            <a:latin typeface="Calibri"/>
            <a:ea typeface="+mn-ea"/>
            <a:cs typeface="+mn-cs"/>
          </a:endParaRPr>
        </a:p>
      </dsp:txBody>
      <dsp:txXfrm>
        <a:off x="3306416" y="375653"/>
        <a:ext cx="1411190" cy="42435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43DF22-BDAE-4240-B3A7-E937DF68B148}">
      <dsp:nvSpPr>
        <dsp:cNvPr id="0" name=""/>
        <dsp:cNvSpPr/>
      </dsp:nvSpPr>
      <dsp:spPr>
        <a:xfrm>
          <a:off x="358040" y="0"/>
          <a:ext cx="4057798" cy="1163781"/>
        </a:xfrm>
        <a:prstGeom prst="rightArrow">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86F3C32C-5F7C-446B-BB6C-5247ACCBB925}">
      <dsp:nvSpPr>
        <dsp:cNvPr id="0" name=""/>
        <dsp:cNvSpPr/>
      </dsp:nvSpPr>
      <dsp:spPr>
        <a:xfrm>
          <a:off x="114451" y="349134"/>
          <a:ext cx="1432164" cy="465512"/>
        </a:xfrm>
        <a:prstGeom prst="roundRect">
          <a:avLst/>
        </a:prstGeom>
        <a:solidFill>
          <a:srgbClr val="4BACC6"/>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Male:</a:t>
          </a:r>
        </a:p>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£16.82</a:t>
          </a:r>
        </a:p>
      </dsp:txBody>
      <dsp:txXfrm>
        <a:off x="137175" y="371858"/>
        <a:ext cx="1386716" cy="420064"/>
      </dsp:txXfrm>
    </dsp:sp>
    <dsp:sp modelId="{34FD8F3B-F15E-452F-BFDD-E2EC0A47849F}">
      <dsp:nvSpPr>
        <dsp:cNvPr id="0" name=""/>
        <dsp:cNvSpPr/>
      </dsp:nvSpPr>
      <dsp:spPr>
        <a:xfrm>
          <a:off x="1670858" y="349134"/>
          <a:ext cx="1432164" cy="465512"/>
        </a:xfrm>
        <a:prstGeom prst="roundRect">
          <a:avLst/>
        </a:prstGeom>
        <a:solidFill>
          <a:srgbClr val="B359A8"/>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Female:</a:t>
          </a:r>
        </a:p>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£15.54</a:t>
          </a:r>
        </a:p>
      </dsp:txBody>
      <dsp:txXfrm>
        <a:off x="1693582" y="371858"/>
        <a:ext cx="1386716" cy="420064"/>
      </dsp:txXfrm>
    </dsp:sp>
    <dsp:sp modelId="{0F87526F-3EC9-4CB5-86C1-AF26CDC1A0B6}">
      <dsp:nvSpPr>
        <dsp:cNvPr id="0" name=""/>
        <dsp:cNvSpPr/>
      </dsp:nvSpPr>
      <dsp:spPr>
        <a:xfrm>
          <a:off x="3227264" y="349134"/>
          <a:ext cx="1432164" cy="465512"/>
        </a:xfrm>
        <a:prstGeom prst="roundRect">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miter lim="800000"/>
        </a:ln>
        <a:effectLst>
          <a:outerShdw blurRad="40000" dist="23000" dir="5400000" rotWithShape="0">
            <a:srgbClr val="000000">
              <a:alpha val="35000"/>
            </a:srgbClr>
          </a:outerShdw>
        </a:effectLst>
      </dsp:spPr>
      <dsp:style>
        <a:lnRef idx="1">
          <a:schemeClr val="accent3"/>
        </a:lnRef>
        <a:fillRef idx="3">
          <a:schemeClr val="accent3"/>
        </a:fillRef>
        <a:effectRef idx="2">
          <a:schemeClr val="accent3"/>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Pay Gap:</a:t>
          </a:r>
        </a:p>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7.7%</a:t>
          </a:r>
          <a:endParaRPr lang="en-GB" sz="1000" kern="1200" dirty="0">
            <a:solidFill>
              <a:sysClr val="window" lastClr="FFFFFF"/>
            </a:solidFill>
            <a:latin typeface="Calibri"/>
            <a:ea typeface="+mn-ea"/>
            <a:cs typeface="+mn-cs"/>
          </a:endParaRPr>
        </a:p>
      </dsp:txBody>
      <dsp:txXfrm>
        <a:off x="3249988" y="371858"/>
        <a:ext cx="1386716" cy="420064"/>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43DF22-BDAE-4240-B3A7-E937DF68B148}">
      <dsp:nvSpPr>
        <dsp:cNvPr id="0" name=""/>
        <dsp:cNvSpPr/>
      </dsp:nvSpPr>
      <dsp:spPr>
        <a:xfrm>
          <a:off x="358040" y="0"/>
          <a:ext cx="4057798" cy="1163781"/>
        </a:xfrm>
        <a:prstGeom prst="rightArrow">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86F3C32C-5F7C-446B-BB6C-5247ACCBB925}">
      <dsp:nvSpPr>
        <dsp:cNvPr id="0" name=""/>
        <dsp:cNvSpPr/>
      </dsp:nvSpPr>
      <dsp:spPr>
        <a:xfrm>
          <a:off x="114451" y="349134"/>
          <a:ext cx="1432164" cy="465512"/>
        </a:xfrm>
        <a:prstGeom prst="roundRect">
          <a:avLst/>
        </a:prstGeom>
        <a:solidFill>
          <a:srgbClr val="4BACC6"/>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Male:</a:t>
          </a:r>
        </a:p>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£17.33</a:t>
          </a:r>
        </a:p>
      </dsp:txBody>
      <dsp:txXfrm>
        <a:off x="137175" y="371858"/>
        <a:ext cx="1386716" cy="420064"/>
      </dsp:txXfrm>
    </dsp:sp>
    <dsp:sp modelId="{34FD8F3B-F15E-452F-BFDD-E2EC0A47849F}">
      <dsp:nvSpPr>
        <dsp:cNvPr id="0" name=""/>
        <dsp:cNvSpPr/>
      </dsp:nvSpPr>
      <dsp:spPr>
        <a:xfrm>
          <a:off x="1670858" y="349134"/>
          <a:ext cx="1432164" cy="465512"/>
        </a:xfrm>
        <a:prstGeom prst="roundRect">
          <a:avLst/>
        </a:prstGeom>
        <a:solidFill>
          <a:srgbClr val="B359A8"/>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Female:</a:t>
          </a:r>
        </a:p>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£16.43</a:t>
          </a:r>
        </a:p>
      </dsp:txBody>
      <dsp:txXfrm>
        <a:off x="1693582" y="371858"/>
        <a:ext cx="1386716" cy="420064"/>
      </dsp:txXfrm>
    </dsp:sp>
    <dsp:sp modelId="{0F87526F-3EC9-4CB5-86C1-AF26CDC1A0B6}">
      <dsp:nvSpPr>
        <dsp:cNvPr id="0" name=""/>
        <dsp:cNvSpPr/>
      </dsp:nvSpPr>
      <dsp:spPr>
        <a:xfrm>
          <a:off x="3227264" y="349134"/>
          <a:ext cx="1432164" cy="465512"/>
        </a:xfrm>
        <a:prstGeom prst="roundRect">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miter lim="800000"/>
        </a:ln>
        <a:effectLst>
          <a:outerShdw blurRad="40000" dist="23000" dir="5400000" rotWithShape="0">
            <a:srgbClr val="000000">
              <a:alpha val="35000"/>
            </a:srgbClr>
          </a:outerShdw>
        </a:effectLst>
      </dsp:spPr>
      <dsp:style>
        <a:lnRef idx="1">
          <a:schemeClr val="accent3"/>
        </a:lnRef>
        <a:fillRef idx="3">
          <a:schemeClr val="accent3"/>
        </a:fillRef>
        <a:effectRef idx="2">
          <a:schemeClr val="accent3"/>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Pay Gap:</a:t>
          </a:r>
        </a:p>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5.2%</a:t>
          </a:r>
          <a:endParaRPr lang="en-GB" sz="1000" kern="1200" dirty="0">
            <a:solidFill>
              <a:sysClr val="window" lastClr="FFFFFF"/>
            </a:solidFill>
            <a:latin typeface="Calibri"/>
            <a:ea typeface="+mn-ea"/>
            <a:cs typeface="+mn-cs"/>
          </a:endParaRPr>
        </a:p>
      </dsp:txBody>
      <dsp:txXfrm>
        <a:off x="3249988" y="371858"/>
        <a:ext cx="1386716" cy="420064"/>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43DF22-BDAE-4240-B3A7-E937DF68B148}">
      <dsp:nvSpPr>
        <dsp:cNvPr id="0" name=""/>
        <dsp:cNvSpPr/>
      </dsp:nvSpPr>
      <dsp:spPr>
        <a:xfrm>
          <a:off x="358901" y="0"/>
          <a:ext cx="4067556" cy="1190847"/>
        </a:xfrm>
        <a:prstGeom prst="rightArrow">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86F3C32C-5F7C-446B-BB6C-5247ACCBB925}">
      <dsp:nvSpPr>
        <dsp:cNvPr id="0" name=""/>
        <dsp:cNvSpPr/>
      </dsp:nvSpPr>
      <dsp:spPr>
        <a:xfrm>
          <a:off x="162160" y="357254"/>
          <a:ext cx="1435608" cy="476338"/>
        </a:xfrm>
        <a:prstGeom prst="roundRect">
          <a:avLst/>
        </a:prstGeom>
        <a:solidFill>
          <a:srgbClr val="4BACC6"/>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Male:</a:t>
          </a:r>
        </a:p>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£11,110.12pa</a:t>
          </a:r>
        </a:p>
      </dsp:txBody>
      <dsp:txXfrm>
        <a:off x="185413" y="380507"/>
        <a:ext cx="1389102" cy="429832"/>
      </dsp:txXfrm>
    </dsp:sp>
    <dsp:sp modelId="{34FD8F3B-F15E-452F-BFDD-E2EC0A47849F}">
      <dsp:nvSpPr>
        <dsp:cNvPr id="0" name=""/>
        <dsp:cNvSpPr/>
      </dsp:nvSpPr>
      <dsp:spPr>
        <a:xfrm>
          <a:off x="1674876" y="357254"/>
          <a:ext cx="1435608" cy="476338"/>
        </a:xfrm>
        <a:prstGeom prst="roundRect">
          <a:avLst/>
        </a:prstGeom>
        <a:solidFill>
          <a:srgbClr val="B359A8"/>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Female:</a:t>
          </a:r>
        </a:p>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£7,910.34pa</a:t>
          </a:r>
        </a:p>
      </dsp:txBody>
      <dsp:txXfrm>
        <a:off x="1698129" y="380507"/>
        <a:ext cx="1389102" cy="429832"/>
      </dsp:txXfrm>
    </dsp:sp>
    <dsp:sp modelId="{0F87526F-3EC9-4CB5-86C1-AF26CDC1A0B6}">
      <dsp:nvSpPr>
        <dsp:cNvPr id="0" name=""/>
        <dsp:cNvSpPr/>
      </dsp:nvSpPr>
      <dsp:spPr>
        <a:xfrm>
          <a:off x="3187591" y="357254"/>
          <a:ext cx="1435608" cy="476338"/>
        </a:xfrm>
        <a:prstGeom prst="roundRect">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miter lim="800000"/>
        </a:ln>
        <a:effectLst>
          <a:outerShdw blurRad="40000" dist="23000" dir="5400000" rotWithShape="0">
            <a:srgbClr val="000000">
              <a:alpha val="35000"/>
            </a:srgbClr>
          </a:outerShdw>
        </a:effectLst>
      </dsp:spPr>
      <dsp:style>
        <a:lnRef idx="1">
          <a:schemeClr val="accent3"/>
        </a:lnRef>
        <a:fillRef idx="3">
          <a:schemeClr val="accent3"/>
        </a:fillRef>
        <a:effectRef idx="2">
          <a:schemeClr val="accent3"/>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Pay Gap:</a:t>
          </a:r>
        </a:p>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28.8%</a:t>
          </a:r>
        </a:p>
      </dsp:txBody>
      <dsp:txXfrm>
        <a:off x="3210844" y="380507"/>
        <a:ext cx="1389102" cy="429832"/>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43DF22-BDAE-4240-B3A7-E937DF68B148}">
      <dsp:nvSpPr>
        <dsp:cNvPr id="0" name=""/>
        <dsp:cNvSpPr/>
      </dsp:nvSpPr>
      <dsp:spPr>
        <a:xfrm>
          <a:off x="344662" y="0"/>
          <a:ext cx="3906170" cy="1116418"/>
        </a:xfrm>
        <a:prstGeom prst="rightArrow">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86F3C32C-5F7C-446B-BB6C-5247ACCBB925}">
      <dsp:nvSpPr>
        <dsp:cNvPr id="0" name=""/>
        <dsp:cNvSpPr/>
      </dsp:nvSpPr>
      <dsp:spPr>
        <a:xfrm>
          <a:off x="155726" y="334925"/>
          <a:ext cx="1378648" cy="446567"/>
        </a:xfrm>
        <a:prstGeom prst="roundRect">
          <a:avLst/>
        </a:prstGeom>
        <a:solidFill>
          <a:srgbClr val="4BACC6"/>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solidFill>
                <a:sysClr val="window" lastClr="FFFFFF"/>
              </a:solidFill>
              <a:latin typeface="Calibri"/>
              <a:ea typeface="+mn-ea"/>
              <a:cs typeface="+mn-cs"/>
            </a:rPr>
            <a:t>Male:</a:t>
          </a:r>
        </a:p>
        <a:p>
          <a:pPr marL="0" lvl="0" indent="0" algn="ctr" defTabSz="400050">
            <a:lnSpc>
              <a:spcPct val="90000"/>
            </a:lnSpc>
            <a:spcBef>
              <a:spcPct val="0"/>
            </a:spcBef>
            <a:spcAft>
              <a:spcPct val="35000"/>
            </a:spcAft>
            <a:buNone/>
          </a:pPr>
          <a:r>
            <a:rPr lang="en-GB" sz="900" kern="1200" dirty="0">
              <a:solidFill>
                <a:sysClr val="window" lastClr="FFFFFF"/>
              </a:solidFill>
              <a:latin typeface="Calibri"/>
              <a:ea typeface="+mn-ea"/>
              <a:cs typeface="+mn-cs"/>
            </a:rPr>
            <a:t>£10,898.68pa</a:t>
          </a:r>
        </a:p>
      </dsp:txBody>
      <dsp:txXfrm>
        <a:off x="177526" y="356725"/>
        <a:ext cx="1335048" cy="402967"/>
      </dsp:txXfrm>
    </dsp:sp>
    <dsp:sp modelId="{34FD8F3B-F15E-452F-BFDD-E2EC0A47849F}">
      <dsp:nvSpPr>
        <dsp:cNvPr id="0" name=""/>
        <dsp:cNvSpPr/>
      </dsp:nvSpPr>
      <dsp:spPr>
        <a:xfrm>
          <a:off x="1608423" y="334925"/>
          <a:ext cx="1378648" cy="446567"/>
        </a:xfrm>
        <a:prstGeom prst="roundRect">
          <a:avLst/>
        </a:prstGeom>
        <a:solidFill>
          <a:srgbClr val="B359A8"/>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solidFill>
                <a:sysClr val="window" lastClr="FFFFFF"/>
              </a:solidFill>
              <a:latin typeface="Calibri"/>
              <a:ea typeface="+mn-ea"/>
              <a:cs typeface="+mn-cs"/>
            </a:rPr>
            <a:t>Female:</a:t>
          </a:r>
        </a:p>
        <a:p>
          <a:pPr marL="0" lvl="0" indent="0" algn="ctr" defTabSz="400050">
            <a:lnSpc>
              <a:spcPct val="90000"/>
            </a:lnSpc>
            <a:spcBef>
              <a:spcPct val="0"/>
            </a:spcBef>
            <a:spcAft>
              <a:spcPct val="35000"/>
            </a:spcAft>
            <a:buNone/>
          </a:pPr>
          <a:r>
            <a:rPr lang="en-GB" sz="900" kern="1200" dirty="0">
              <a:solidFill>
                <a:sysClr val="window" lastClr="FFFFFF"/>
              </a:solidFill>
              <a:latin typeface="Calibri"/>
              <a:ea typeface="+mn-ea"/>
              <a:cs typeface="+mn-cs"/>
            </a:rPr>
            <a:t>£7,546.68pa</a:t>
          </a:r>
        </a:p>
      </dsp:txBody>
      <dsp:txXfrm>
        <a:off x="1630223" y="356725"/>
        <a:ext cx="1335048" cy="402967"/>
      </dsp:txXfrm>
    </dsp:sp>
    <dsp:sp modelId="{0F87526F-3EC9-4CB5-86C1-AF26CDC1A0B6}">
      <dsp:nvSpPr>
        <dsp:cNvPr id="0" name=""/>
        <dsp:cNvSpPr/>
      </dsp:nvSpPr>
      <dsp:spPr>
        <a:xfrm>
          <a:off x="3061120" y="334925"/>
          <a:ext cx="1378648" cy="446567"/>
        </a:xfrm>
        <a:prstGeom prst="roundRect">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miter lim="800000"/>
        </a:ln>
        <a:effectLst>
          <a:outerShdw blurRad="40000" dist="23000" dir="5400000" rotWithShape="0">
            <a:srgbClr val="000000">
              <a:alpha val="35000"/>
            </a:srgbClr>
          </a:outerShdw>
        </a:effectLst>
      </dsp:spPr>
      <dsp:style>
        <a:lnRef idx="1">
          <a:schemeClr val="accent3"/>
        </a:lnRef>
        <a:fillRef idx="3">
          <a:schemeClr val="accent3"/>
        </a:fillRef>
        <a:effectRef idx="2">
          <a:schemeClr val="accent3"/>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solidFill>
                <a:sysClr val="window" lastClr="FFFFFF"/>
              </a:solidFill>
              <a:latin typeface="Calibri"/>
              <a:ea typeface="+mn-ea"/>
              <a:cs typeface="+mn-cs"/>
            </a:rPr>
            <a:t>Pay Gap:</a:t>
          </a:r>
        </a:p>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30.8%</a:t>
          </a:r>
          <a:endParaRPr lang="en-GB" sz="900" kern="1200" dirty="0">
            <a:solidFill>
              <a:sysClr val="window" lastClr="FFFFFF"/>
            </a:solidFill>
            <a:latin typeface="Calibri"/>
            <a:ea typeface="+mn-ea"/>
            <a:cs typeface="+mn-cs"/>
          </a:endParaRPr>
        </a:p>
      </dsp:txBody>
      <dsp:txXfrm>
        <a:off x="3082920" y="356725"/>
        <a:ext cx="1335048" cy="40296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43DF22-BDAE-4240-B3A7-E937DF68B148}">
      <dsp:nvSpPr>
        <dsp:cNvPr id="0" name=""/>
        <dsp:cNvSpPr/>
      </dsp:nvSpPr>
      <dsp:spPr>
        <a:xfrm>
          <a:off x="344662" y="0"/>
          <a:ext cx="3906170" cy="1201479"/>
        </a:xfrm>
        <a:prstGeom prst="rightArrow">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86F3C32C-5F7C-446B-BB6C-5247ACCBB925}">
      <dsp:nvSpPr>
        <dsp:cNvPr id="0" name=""/>
        <dsp:cNvSpPr/>
      </dsp:nvSpPr>
      <dsp:spPr>
        <a:xfrm>
          <a:off x="155726" y="360443"/>
          <a:ext cx="1378648" cy="480591"/>
        </a:xfrm>
        <a:prstGeom prst="roundRect">
          <a:avLst/>
        </a:prstGeom>
        <a:solidFill>
          <a:srgbClr val="4BACC6"/>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Male:</a:t>
          </a:r>
        </a:p>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£8,142.16pa</a:t>
          </a:r>
        </a:p>
      </dsp:txBody>
      <dsp:txXfrm>
        <a:off x="179187" y="383904"/>
        <a:ext cx="1331726" cy="433669"/>
      </dsp:txXfrm>
    </dsp:sp>
    <dsp:sp modelId="{34FD8F3B-F15E-452F-BFDD-E2EC0A47849F}">
      <dsp:nvSpPr>
        <dsp:cNvPr id="0" name=""/>
        <dsp:cNvSpPr/>
      </dsp:nvSpPr>
      <dsp:spPr>
        <a:xfrm>
          <a:off x="1608423" y="360443"/>
          <a:ext cx="1378648" cy="480591"/>
        </a:xfrm>
        <a:prstGeom prst="roundRect">
          <a:avLst/>
        </a:prstGeom>
        <a:solidFill>
          <a:srgbClr val="B359A8"/>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Female:</a:t>
          </a:r>
        </a:p>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£5,041.58pa</a:t>
          </a:r>
        </a:p>
      </dsp:txBody>
      <dsp:txXfrm>
        <a:off x="1631884" y="383904"/>
        <a:ext cx="1331726" cy="433669"/>
      </dsp:txXfrm>
    </dsp:sp>
    <dsp:sp modelId="{0F87526F-3EC9-4CB5-86C1-AF26CDC1A0B6}">
      <dsp:nvSpPr>
        <dsp:cNvPr id="0" name=""/>
        <dsp:cNvSpPr/>
      </dsp:nvSpPr>
      <dsp:spPr>
        <a:xfrm>
          <a:off x="3061120" y="360443"/>
          <a:ext cx="1378648" cy="480591"/>
        </a:xfrm>
        <a:prstGeom prst="roundRect">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miter lim="800000"/>
        </a:ln>
        <a:effectLst>
          <a:outerShdw blurRad="40000" dist="23000" dir="5400000" rotWithShape="0">
            <a:srgbClr val="000000">
              <a:alpha val="35000"/>
            </a:srgbClr>
          </a:outerShdw>
        </a:effectLst>
      </dsp:spPr>
      <dsp:style>
        <a:lnRef idx="1">
          <a:schemeClr val="accent3"/>
        </a:lnRef>
        <a:fillRef idx="3">
          <a:schemeClr val="accent3"/>
        </a:fillRef>
        <a:effectRef idx="2">
          <a:schemeClr val="accent3"/>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Pay Gap:</a:t>
          </a:r>
        </a:p>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38.1%</a:t>
          </a:r>
          <a:endParaRPr lang="en-GB" sz="1000" kern="1200" dirty="0">
            <a:solidFill>
              <a:sysClr val="window" lastClr="FFFFFF"/>
            </a:solidFill>
            <a:latin typeface="Calibri"/>
            <a:ea typeface="+mn-ea"/>
            <a:cs typeface="+mn-cs"/>
          </a:endParaRPr>
        </a:p>
      </dsp:txBody>
      <dsp:txXfrm>
        <a:off x="3084581" y="383904"/>
        <a:ext cx="1331726" cy="433669"/>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10.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1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1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5.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6.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7.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8.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9.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46E32-F87B-4A4F-8F23-A351D67D0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9</Pages>
  <Words>2480</Words>
  <Characters>13024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Bradford Teaching Hospitals NHS Foundation Trust</Company>
  <LinksUpToDate>false</LinksUpToDate>
  <CharactersWithSpaces>15474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Cameron</dc:creator>
  <cp:lastModifiedBy>Ruth Haigh</cp:lastModifiedBy>
  <cp:revision>26</cp:revision>
  <cp:lastPrinted>2023-02-13T15:14:00Z</cp:lastPrinted>
  <dcterms:created xsi:type="dcterms:W3CDTF">2024-02-23T15:14:00Z</dcterms:created>
  <dcterms:modified xsi:type="dcterms:W3CDTF">2024-03-27T16:21:00Z</dcterms:modified>
</cp:coreProperties>
</file>