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0967D57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67E70" wp14:editId="50967E71">
                <wp:simplePos x="0" y="0"/>
                <wp:positionH relativeFrom="column">
                  <wp:posOffset>454025</wp:posOffset>
                </wp:positionH>
                <wp:positionV relativeFrom="paragraph">
                  <wp:posOffset>3032760</wp:posOffset>
                </wp:positionV>
                <wp:extent cx="5111496" cy="6144260"/>
                <wp:effectExtent l="0" t="0" r="13335" b="8890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496" cy="614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67E96" w14:textId="77777777" w:rsidR="000E4B44" w:rsidRDefault="000E4B44" w:rsidP="00B76609">
                            <w:pPr>
                              <w:pStyle w:val="Subheading"/>
                            </w:pPr>
                            <w:r>
                              <w:rPr>
                                <w:rFonts w:cs="Arial"/>
                              </w:rPr>
                              <w:t>Endotracheal Intubation</w:t>
                            </w:r>
                          </w:p>
                          <w:p w14:paraId="50967E97" w14:textId="77777777" w:rsidR="000E4B44" w:rsidRDefault="000E4B44" w:rsidP="00B76609">
                            <w:pPr>
                              <w:pStyle w:val="Subheading"/>
                            </w:pPr>
                          </w:p>
                          <w:p w14:paraId="50967E98" w14:textId="77777777" w:rsidR="000E4B44" w:rsidRPr="00300BA4" w:rsidRDefault="000E4B44" w:rsidP="00B76609">
                            <w:pPr>
                              <w:pStyle w:val="Subheading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 w:rsidRPr="008B46F5">
                              <w:rPr>
                                <w:sz w:val="28"/>
                                <w:szCs w:val="28"/>
                              </w:rPr>
                              <w:t xml:space="preserve">Authors: </w:t>
                            </w:r>
                            <w:r>
                              <w:rPr>
                                <w:b w:val="0"/>
                                <w:sz w:val="28"/>
                                <w:szCs w:val="28"/>
                              </w:rPr>
                              <w:t>Sam Wallis</w:t>
                            </w:r>
                          </w:p>
                          <w:p w14:paraId="50967E99" w14:textId="77777777" w:rsidR="000E4B44" w:rsidRDefault="000E4B44" w:rsidP="00B76609">
                            <w:pPr>
                              <w:pStyle w:val="Subhead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22341E" w14:textId="77777777" w:rsidR="00C318A4" w:rsidRDefault="000E4B44" w:rsidP="00B76609">
                            <w:pPr>
                              <w:pStyle w:val="Subheading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Approved by: </w:t>
                            </w:r>
                            <w:r>
                              <w:rPr>
                                <w:b w:val="0"/>
                                <w:sz w:val="28"/>
                                <w:szCs w:val="28"/>
                              </w:rPr>
                              <w:t>Neonatal Guidelines Group</w:t>
                            </w:r>
                            <w:r w:rsidR="00F85EAE"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 04/03/2014</w:t>
                            </w:r>
                            <w:r w:rsidR="00C318A4">
                              <w:rPr>
                                <w:b w:val="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C318A4"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0967E9A" w14:textId="537FDAA4" w:rsidR="000E4B44" w:rsidRPr="00300BA4" w:rsidRDefault="00C318A4" w:rsidP="00B76609">
                            <w:pPr>
                              <w:pStyle w:val="Subheading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 w:val="0"/>
                                <w:sz w:val="28"/>
                                <w:szCs w:val="28"/>
                              </w:rPr>
                              <w:t>Updated with checklist 23/02/2016</w:t>
                            </w:r>
                            <w:r w:rsidR="008717B4"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 and 26/04/2017</w:t>
                            </w:r>
                            <w:r w:rsidR="008F29C2">
                              <w:rPr>
                                <w:b w:val="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8F29C2">
                              <w:rPr>
                                <w:b w:val="0"/>
                                <w:sz w:val="28"/>
                                <w:szCs w:val="28"/>
                              </w:rPr>
                              <w:t xml:space="preserve"> Reviewed and approved NGG 01/04/2019</w:t>
                            </w:r>
                            <w:r w:rsidR="00881EA8">
                              <w:rPr>
                                <w:b w:val="0"/>
                                <w:sz w:val="28"/>
                                <w:szCs w:val="28"/>
                              </w:rPr>
                              <w:t>. Reviewed and approved NGG 07/12/2021.</w:t>
                            </w:r>
                          </w:p>
                          <w:p w14:paraId="50967E9B" w14:textId="77777777" w:rsidR="000E4B44" w:rsidRPr="008B46F5" w:rsidRDefault="000E4B44" w:rsidP="00B76609">
                            <w:pPr>
                              <w:pStyle w:val="Subhead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967E9C" w14:textId="234DEE78" w:rsidR="000E4B44" w:rsidRPr="00300BA4" w:rsidRDefault="000E4B44" w:rsidP="00B76609">
                            <w:pPr>
                              <w:pStyle w:val="Subheading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 w:rsidRPr="008B46F5">
                              <w:rPr>
                                <w:sz w:val="28"/>
                                <w:szCs w:val="28"/>
                              </w:rPr>
                              <w:t>Review date: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1EA8">
                              <w:rPr>
                                <w:b w:val="0"/>
                                <w:sz w:val="28"/>
                                <w:szCs w:val="28"/>
                              </w:rPr>
                              <w:t>07/12/2024</w:t>
                            </w:r>
                          </w:p>
                          <w:p w14:paraId="50967E9D" w14:textId="77777777" w:rsidR="000E4B44" w:rsidRDefault="000E4B44" w:rsidP="00B76609">
                            <w:pPr>
                              <w:pStyle w:val="Subhead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967E9E" w14:textId="7CC3FA3F" w:rsidR="000E4B44" w:rsidRPr="00300BA4" w:rsidRDefault="00881EA8" w:rsidP="00B76609">
                            <w:pPr>
                              <w:pStyle w:val="Subheading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Version: 5</w:t>
                            </w:r>
                          </w:p>
                          <w:p w14:paraId="50967E9F" w14:textId="77777777" w:rsidR="000E4B44" w:rsidRPr="008B46F5" w:rsidRDefault="000E4B44" w:rsidP="00B76609">
                            <w:pPr>
                              <w:pStyle w:val="Subhead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5.75pt;margin-top:238.8pt;width:402.5pt;height:48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" filled="f" stroked="f">
                <v:textbox inset="0,0,0,0">
                  <w:txbxContent>
                    <w:p w14:paraId="50967E96" w14:textId="77777777" w:rsidR="000E4B44" w:rsidRDefault="000E4B44" w:rsidP="00B76609">
                      <w:pPr>
                        <w:pStyle w:val="Subheading"/>
                      </w:pPr>
                      <w:r>
                        <w:rPr>
                          <w:rFonts w:cs="Arial"/>
                        </w:rPr>
                        <w:t>Endotracheal Intubation</w:t>
                      </w:r>
                    </w:p>
                    <w:p w14:paraId="50967E97" w14:textId="77777777" w:rsidR="000E4B44" w:rsidRDefault="000E4B44" w:rsidP="00B76609">
                      <w:pPr>
                        <w:pStyle w:val="Subheading"/>
                      </w:pPr>
                    </w:p>
                    <w:p w14:paraId="50967E98" w14:textId="77777777" w:rsidR="000E4B44" w:rsidRPr="00300BA4" w:rsidRDefault="000E4B44" w:rsidP="00B76609">
                      <w:pPr>
                        <w:pStyle w:val="Subheading"/>
                        <w:rPr>
                          <w:b w:val="0"/>
                          <w:sz w:val="28"/>
                          <w:szCs w:val="28"/>
                        </w:rPr>
                      </w:pPr>
                      <w:r w:rsidRPr="008B46F5">
                        <w:rPr>
                          <w:sz w:val="28"/>
                          <w:szCs w:val="28"/>
                        </w:rPr>
                        <w:t xml:space="preserve">Authors: </w:t>
                      </w:r>
                      <w:r>
                        <w:rPr>
                          <w:b w:val="0"/>
                          <w:sz w:val="28"/>
                          <w:szCs w:val="28"/>
                        </w:rPr>
                        <w:t>Sam Wallis</w:t>
                      </w:r>
                    </w:p>
                    <w:p w14:paraId="50967E99" w14:textId="77777777" w:rsidR="000E4B44" w:rsidRDefault="000E4B44" w:rsidP="00B76609">
                      <w:pPr>
                        <w:pStyle w:val="Subheading"/>
                        <w:rPr>
                          <w:sz w:val="28"/>
                          <w:szCs w:val="28"/>
                        </w:rPr>
                      </w:pPr>
                    </w:p>
                    <w:p w14:paraId="1A22341E" w14:textId="77777777" w:rsidR="00C318A4" w:rsidRDefault="000E4B44" w:rsidP="00B76609">
                      <w:pPr>
                        <w:pStyle w:val="Subheading"/>
                        <w:rPr>
                          <w:b w:val="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Approved by: </w:t>
                      </w:r>
                      <w:r>
                        <w:rPr>
                          <w:b w:val="0"/>
                          <w:sz w:val="28"/>
                          <w:szCs w:val="28"/>
                        </w:rPr>
                        <w:t>Neonatal Guidelines Group</w:t>
                      </w:r>
                      <w:r w:rsidR="00F85EAE">
                        <w:rPr>
                          <w:b w:val="0"/>
                          <w:sz w:val="28"/>
                          <w:szCs w:val="28"/>
                        </w:rPr>
                        <w:t xml:space="preserve"> 04/03/2014</w:t>
                      </w:r>
                      <w:r w:rsidR="00C318A4">
                        <w:rPr>
                          <w:b w:val="0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C318A4">
                        <w:rPr>
                          <w:b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0967E9A" w14:textId="537FDAA4" w:rsidR="000E4B44" w:rsidRPr="00300BA4" w:rsidRDefault="00C318A4" w:rsidP="00B76609">
                      <w:pPr>
                        <w:pStyle w:val="Subheading"/>
                        <w:rPr>
                          <w:b w:val="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 w:val="0"/>
                          <w:sz w:val="28"/>
                          <w:szCs w:val="28"/>
                        </w:rPr>
                        <w:t>Updated with checklist 23/02/2016</w:t>
                      </w:r>
                      <w:r w:rsidR="008717B4">
                        <w:rPr>
                          <w:b w:val="0"/>
                          <w:sz w:val="28"/>
                          <w:szCs w:val="28"/>
                        </w:rPr>
                        <w:t xml:space="preserve"> and 26/04/2017</w:t>
                      </w:r>
                      <w:r w:rsidR="008F29C2">
                        <w:rPr>
                          <w:b w:val="0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8F29C2">
                        <w:rPr>
                          <w:b w:val="0"/>
                          <w:sz w:val="28"/>
                          <w:szCs w:val="28"/>
                        </w:rPr>
                        <w:t xml:space="preserve"> Reviewed and approved NGG 01/04/2019</w:t>
                      </w:r>
                      <w:r w:rsidR="00881EA8">
                        <w:rPr>
                          <w:b w:val="0"/>
                          <w:sz w:val="28"/>
                          <w:szCs w:val="28"/>
                        </w:rPr>
                        <w:t>. Reviewed and approved NGG 07/12/2021.</w:t>
                      </w:r>
                    </w:p>
                    <w:p w14:paraId="50967E9B" w14:textId="77777777" w:rsidR="000E4B44" w:rsidRPr="008B46F5" w:rsidRDefault="000E4B44" w:rsidP="00B76609">
                      <w:pPr>
                        <w:pStyle w:val="Subheading"/>
                        <w:rPr>
                          <w:sz w:val="28"/>
                          <w:szCs w:val="28"/>
                        </w:rPr>
                      </w:pPr>
                    </w:p>
                    <w:p w14:paraId="50967E9C" w14:textId="234DEE78" w:rsidR="000E4B44" w:rsidRPr="00300BA4" w:rsidRDefault="000E4B44" w:rsidP="00B76609">
                      <w:pPr>
                        <w:pStyle w:val="Subheading"/>
                        <w:rPr>
                          <w:b w:val="0"/>
                          <w:sz w:val="28"/>
                          <w:szCs w:val="28"/>
                        </w:rPr>
                      </w:pPr>
                      <w:r w:rsidRPr="008B46F5">
                        <w:rPr>
                          <w:sz w:val="28"/>
                          <w:szCs w:val="28"/>
                        </w:rPr>
                        <w:t>Review date: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81EA8">
                        <w:rPr>
                          <w:b w:val="0"/>
                          <w:sz w:val="28"/>
                          <w:szCs w:val="28"/>
                        </w:rPr>
                        <w:t>07/12/2024</w:t>
                      </w:r>
                    </w:p>
                    <w:p w14:paraId="50967E9D" w14:textId="77777777" w:rsidR="000E4B44" w:rsidRDefault="000E4B44" w:rsidP="00B76609">
                      <w:pPr>
                        <w:pStyle w:val="Subheading"/>
                        <w:rPr>
                          <w:sz w:val="28"/>
                          <w:szCs w:val="28"/>
                        </w:rPr>
                      </w:pPr>
                    </w:p>
                    <w:p w14:paraId="50967E9E" w14:textId="7CC3FA3F" w:rsidR="000E4B44" w:rsidRPr="00300BA4" w:rsidRDefault="00881EA8" w:rsidP="00B76609">
                      <w:pPr>
                        <w:pStyle w:val="Subheading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Version: 5</w:t>
                      </w:r>
                      <w:bookmarkStart w:id="1" w:name="_GoBack"/>
                      <w:bookmarkEnd w:id="1"/>
                    </w:p>
                    <w:p w14:paraId="50967E9F" w14:textId="77777777" w:rsidR="000E4B44" w:rsidRPr="008B46F5" w:rsidRDefault="000E4B44" w:rsidP="00B76609">
                      <w:pPr>
                        <w:pStyle w:val="Subheading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0967E72" wp14:editId="50967E73">
                <wp:simplePos x="0" y="0"/>
                <wp:positionH relativeFrom="column">
                  <wp:posOffset>-1573530</wp:posOffset>
                </wp:positionH>
                <wp:positionV relativeFrom="paragraph">
                  <wp:posOffset>-3340735</wp:posOffset>
                </wp:positionV>
                <wp:extent cx="9917430" cy="13324205"/>
                <wp:effectExtent l="0" t="0" r="0" b="48895"/>
                <wp:wrapNone/>
                <wp:docPr id="1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7430" cy="13324205"/>
                          <a:chOff x="-1131" y="-3883"/>
                          <a:chExt cx="15618" cy="20983"/>
                        </a:xfrm>
                      </wpg:grpSpPr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-165" y="-180"/>
                            <a:ext cx="12435" cy="17280"/>
                          </a:xfrm>
                          <a:prstGeom prst="rect">
                            <a:avLst/>
                          </a:prstGeom>
                          <a:solidFill>
                            <a:srgbClr val="844BC3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20"/>
                        <wps:cNvSpPr>
                          <a:spLocks noChangeArrowheads="1"/>
                        </wps:cNvSpPr>
                        <wps:spPr bwMode="auto">
                          <a:xfrm rot="-2685294">
                            <a:off x="-1131" y="4054"/>
                            <a:ext cx="15618" cy="10033"/>
                          </a:xfrm>
                          <a:prstGeom prst="ellipse">
                            <a:avLst/>
                          </a:prstGeom>
                          <a:solidFill>
                            <a:srgbClr val="936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21"/>
                        <wps:cNvSpPr>
                          <a:spLocks noChangeArrowheads="1"/>
                        </wps:cNvSpPr>
                        <wps:spPr bwMode="auto">
                          <a:xfrm rot="11112350">
                            <a:off x="1048" y="-1836"/>
                            <a:ext cx="8791" cy="18209"/>
                          </a:xfrm>
                          <a:prstGeom prst="ellipse">
                            <a:avLst/>
                          </a:prstGeom>
                          <a:solidFill>
                            <a:srgbClr val="B998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22"/>
                        <wps:cNvSpPr>
                          <a:spLocks noChangeArrowheads="1"/>
                        </wps:cNvSpPr>
                        <wps:spPr bwMode="auto">
                          <a:xfrm rot="34081666">
                            <a:off x="2184" y="-3883"/>
                            <a:ext cx="10373" cy="204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bthf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0" y="526"/>
                            <a:ext cx="612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-123.9pt;margin-top:-263.05pt;width:780.9pt;height:1049.15pt;z-index:251664384" coordorigin="-1131,-3883" coordsize="15618,20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">
                <v:rect id="Rectangle 19" o:spid="_x0000_s1027" style="position:absolute;left:-165;top:-180;width:12435;height:17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jIcAA&#10;AADbAAAADwAAAGRycy9kb3ducmV2LnhtbERPzYrCMBC+L/gOYQRva6oH0a5pWURBBAWtDzA2s23Z&#10;ZlKa1Hb36Y0geJuP73fW6WBqcafWVZYVzKYRCOLc6ooLBdds97kE4TyyxtoyKfgjB2ky+lhjrG3P&#10;Z7pffCFCCLsYFZTeN7GULi/JoJvahjhwP7Y16ANsC6lb7EO4qeU8ihbSYMWhocSGNiXlv5fOKLDd&#10;8bTY5LfVoV8ecTuXWaa7f6Um4+H7C4Snwb/FL/deh/kreP4SD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yjIcAAAADbAAAADwAAAAAAAAAAAAAAAACYAgAAZHJzL2Rvd25y&#10;ZXYueG1sUEsFBgAAAAAEAAQA9QAAAIUDAAAAAA==&#10;" fillcolor="#844bc3" strokecolor="#f2f2f2" strokeweight="3pt">
                  <v:shadow on="t" color="#3f3151" opacity=".5" offset="1pt"/>
                </v:rect>
                <v:oval id="Oval 20" o:spid="_x0000_s1028" style="position:absolute;left:-1131;top:4054;width:15618;height:10033;rotation:-29330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JTsAA&#10;AADbAAAADwAAAGRycy9kb3ducmV2LnhtbERPTWsCMRC9F/ofwhS81WwFrWyNooLooQer0vM0me4u&#10;3UxCEjX215tDocfH+54tsu3FhULsHCt4GVYgiLUzHTcKTsfN8xRETMgGe8ek4EYRFvPHhxnWxl35&#10;gy6H1IgSwrFGBW1KvpYy6pYsxqHzxIX7dsFiKjA00gS8lnDby1FVTaTFjktDi57WLemfw9kq8Mvx&#10;NvnVr//U2e71ew6v5/2XUoOnvHwDkSinf/Gfe2cUjMr68qX8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3JTsAAAADbAAAADwAAAAAAAAAAAAAAAACYAgAAZHJzL2Rvd25y&#10;ZXYueG1sUEsFBgAAAAAEAAQA9QAAAIUDAAAAAA==&#10;" fillcolor="#9361ca" stroked="f" strokecolor="white" strokeweight="0"/>
                <v:oval id="Oval 21" o:spid="_x0000_s1029" style="position:absolute;left:1048;top:-1836;width:8791;height:18209;rotation:-114553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iSsUA&#10;AADbAAAADwAAAGRycy9kb3ducmV2LnhtbESPzWrDMBCE74G8g9hCLyGW40JI3CghtBQCPTUx5Lq1&#10;1j/UWhlLtZU+fVUo5DjMzDfM7hBMJ0YaXGtZwSpJQRCXVrdcKygub8sNCOeRNXaWScGNHBz289kO&#10;c20n/qDx7GsRIexyVNB43+dSurIhgy6xPXH0KjsY9FEOtdQDThFuOpml6VoabDkuNNjTS0Pl1/nb&#10;KHg6bbMK+/ef1+JWXK8Lr8NnulXq8SEcn0F4Cv4e/m+ftIJsBX9f4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OJKxQAAANsAAAAPAAAAAAAAAAAAAAAAAJgCAABkcnMv&#10;ZG93bnJldi54bWxQSwUGAAAAAAQABAD1AAAAigMAAAAA&#10;" fillcolor="#b998dd" stroked="f"/>
                <v:oval id="Oval 22" o:spid="_x0000_s1030" style="position:absolute;left:2184;top:-3883;width:10373;height:20488;rotation:-99596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9YMMA&#10;AADbAAAADwAAAGRycy9kb3ducmV2LnhtbESPUWvCMBSF3wf+h3AHvoyZmg0nnVFEGO5lQ60/4NLc&#10;tWXNTWmyNv57MxB8PJxzvsNZbaJtxUC9bxxrmM8yEMSlMw1XGs7Fx/MShA/IBlvHpOFCHjbrycMK&#10;c+NGPtJwCpVIEPY5aqhD6HIpfVmTRT9zHXHyflxvMSTZV9L0OCa4baXKsoW02HBaqLGjXU3l7+nP&#10;amha+q68GsbD6z4WL0U06u3pS+vpY9y+gwgUwz18a38aDUrB/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o9YMMAAADbAAAADwAAAAAAAAAAAAAAAACYAgAAZHJzL2Rv&#10;d25yZXYueG1sUEsFBgAAAAAEAAQA9QAAAIgDAAAAAA==&#10;" strokecolor="white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1" type="#_x0000_t75" alt="bthft_logo" style="position:absolute;left:5430;top:526;width:6120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yCvFAAAA2wAAAA8AAABkcnMvZG93bnJldi54bWxEj81qwzAQhO+FvIPYQi8hkeOWNDhRQtLW&#10;NORWJw+wWFvb2FoZS/HP21eFQo/D7HyzszuMphE9da6yrGC1jEAQ51ZXXCi4XdPFBoTzyBoby6Rg&#10;IgeH/exhh4m2A39Rn/lCBAi7BBWU3reJlC4vyaBb2pY4eN+2M+iD7AqpOxwC3DQyjqK1NFhxaCix&#10;pbeS8jq7m/BG+2ne5/PX+sL6YyheTumtnlZKPT2Oxy0IT6P/P/5Ln7WC+Bl+twQA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YcgrxQAAANsAAAAPAAAAAAAAAAAAAAAA&#10;AJ8CAABkcnMvZG93bnJldi54bWxQSwUGAAAAAAQABAD3AAAAkQMAAAAA&#10;">
                  <v:imagedata r:id="rId11" o:title="bthft_logo"/>
                </v:shape>
              </v:group>
            </w:pict>
          </mc:Fallback>
        </mc:AlternateContent>
      </w:r>
    </w:p>
    <w:p w14:paraId="50967D58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59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5A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5B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5C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5D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5E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5F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0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1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2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3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4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5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6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7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8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9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A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B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C" w14:textId="77777777" w:rsidR="00B76609" w:rsidRDefault="00B76609">
      <w:pPr>
        <w:rPr>
          <w:rFonts w:ascii="Arial" w:hAnsi="Arial" w:cs="Arial"/>
          <w:b/>
          <w:sz w:val="32"/>
          <w:szCs w:val="32"/>
        </w:rPr>
      </w:pPr>
    </w:p>
    <w:p w14:paraId="50967D6D" w14:textId="77777777" w:rsidR="00743CAB" w:rsidRPr="00DF45EA" w:rsidRDefault="00FC45D4">
      <w:pPr>
        <w:rPr>
          <w:rFonts w:ascii="Arial" w:hAnsi="Arial" w:cs="Arial"/>
          <w:b/>
          <w:sz w:val="32"/>
          <w:szCs w:val="32"/>
        </w:rPr>
      </w:pPr>
      <w:r w:rsidRPr="00DF45EA">
        <w:rPr>
          <w:rFonts w:ascii="Arial" w:hAnsi="Arial" w:cs="Arial"/>
          <w:b/>
          <w:sz w:val="32"/>
          <w:szCs w:val="32"/>
        </w:rPr>
        <w:t>Endotracheal Intubation</w:t>
      </w:r>
    </w:p>
    <w:p w14:paraId="0A5C0AB1" w14:textId="77777777" w:rsidR="008717B4" w:rsidRDefault="008717B4">
      <w:pPr>
        <w:rPr>
          <w:rFonts w:ascii="Arial" w:hAnsi="Arial" w:cs="Arial"/>
        </w:rPr>
      </w:pPr>
    </w:p>
    <w:p w14:paraId="50967D6E" w14:textId="77777777" w:rsidR="00F8056F" w:rsidRPr="006E7FFE" w:rsidRDefault="00F8056F">
      <w:pPr>
        <w:rPr>
          <w:rFonts w:ascii="Arial" w:hAnsi="Arial" w:cs="Arial"/>
        </w:rPr>
      </w:pPr>
      <w:r w:rsidRPr="006E7FFE">
        <w:rPr>
          <w:rFonts w:ascii="Arial" w:hAnsi="Arial" w:cs="Arial"/>
        </w:rPr>
        <w:t>Intubation should be supervised by trained staff with knowledge of the effects of the intubation process and the medications used.</w:t>
      </w:r>
    </w:p>
    <w:p w14:paraId="50967D6F" w14:textId="101E7955" w:rsidR="00F8056F" w:rsidRDefault="00F8056F">
      <w:pPr>
        <w:rPr>
          <w:rFonts w:ascii="Arial" w:hAnsi="Arial" w:cs="Arial"/>
        </w:rPr>
      </w:pPr>
      <w:r w:rsidRPr="006E7FFE">
        <w:rPr>
          <w:rFonts w:ascii="Arial" w:hAnsi="Arial" w:cs="Arial"/>
        </w:rPr>
        <w:t>If you are not confident in performing the procedure, it is safer to follow the NLS protocol and manage airway and breathing with an appropriate size mask.</w:t>
      </w:r>
    </w:p>
    <w:p w14:paraId="241E0134" w14:textId="4F40754F" w:rsidR="00C318A4" w:rsidRDefault="00C318A4">
      <w:pPr>
        <w:rPr>
          <w:rFonts w:ascii="Arial" w:hAnsi="Arial" w:cs="Arial"/>
        </w:rPr>
      </w:pPr>
      <w:r>
        <w:rPr>
          <w:rFonts w:ascii="Arial" w:hAnsi="Arial" w:cs="Arial"/>
        </w:rPr>
        <w:t>Please complete an intubation checklist and file in the notes</w:t>
      </w:r>
    </w:p>
    <w:p w14:paraId="50967D70" w14:textId="2E20E75B" w:rsidR="00F85EAE" w:rsidRPr="006E7FFE" w:rsidRDefault="00F85EA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See also – </w:t>
      </w:r>
      <w:r w:rsidRPr="00F85EAE">
        <w:rPr>
          <w:rFonts w:ascii="Arial" w:hAnsi="Arial" w:cs="Arial"/>
          <w:color w:val="1F497D" w:themeColor="text2"/>
        </w:rPr>
        <w:t xml:space="preserve">Neonatal Ventilation </w:t>
      </w:r>
      <w:r>
        <w:rPr>
          <w:rFonts w:ascii="Arial" w:hAnsi="Arial" w:cs="Arial"/>
        </w:rPr>
        <w:t>guideline</w:t>
      </w:r>
    </w:p>
    <w:p w14:paraId="50967D71" w14:textId="77777777" w:rsidR="00FC45D4" w:rsidRPr="00DF45EA" w:rsidRDefault="00FC45D4">
      <w:pPr>
        <w:rPr>
          <w:rFonts w:ascii="Arial" w:hAnsi="Arial" w:cs="Arial"/>
          <w:b/>
          <w:sz w:val="28"/>
          <w:szCs w:val="28"/>
        </w:rPr>
      </w:pPr>
      <w:r w:rsidRPr="00DF45EA">
        <w:rPr>
          <w:rFonts w:ascii="Arial" w:hAnsi="Arial" w:cs="Arial"/>
          <w:b/>
          <w:sz w:val="28"/>
          <w:szCs w:val="28"/>
        </w:rPr>
        <w:t>Contents</w:t>
      </w:r>
    </w:p>
    <w:p w14:paraId="50967D72" w14:textId="77777777" w:rsidR="00FC45D4" w:rsidRPr="006E7FFE" w:rsidRDefault="00E244DC" w:rsidP="00FC45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hyperlink w:anchor="Preparation" w:history="1">
        <w:r w:rsidR="00FC45D4" w:rsidRPr="00B76609">
          <w:rPr>
            <w:rStyle w:val="Hyperlink"/>
            <w:rFonts w:ascii="Arial" w:hAnsi="Arial" w:cs="Arial"/>
          </w:rPr>
          <w:t>Preparation</w:t>
        </w:r>
      </w:hyperlink>
    </w:p>
    <w:p w14:paraId="50967D73" w14:textId="77777777" w:rsidR="00FC45D4" w:rsidRPr="006E7FFE" w:rsidRDefault="00E244DC" w:rsidP="00FC45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hyperlink w:anchor="Sedation" w:history="1">
        <w:r w:rsidR="00FC45D4" w:rsidRPr="00B76609">
          <w:rPr>
            <w:rStyle w:val="Hyperlink"/>
            <w:rFonts w:ascii="Arial" w:hAnsi="Arial" w:cs="Arial"/>
          </w:rPr>
          <w:t>Sedation</w:t>
        </w:r>
      </w:hyperlink>
    </w:p>
    <w:p w14:paraId="50967D74" w14:textId="77777777" w:rsidR="00FC45D4" w:rsidRPr="006E7FFE" w:rsidRDefault="00E244DC" w:rsidP="00FC45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hyperlink w:anchor="Tube_size" w:history="1">
        <w:r w:rsidR="00FC45D4" w:rsidRPr="00100D58">
          <w:rPr>
            <w:rStyle w:val="Hyperlink"/>
            <w:rFonts w:ascii="Arial" w:hAnsi="Arial" w:cs="Arial"/>
          </w:rPr>
          <w:t>Tube size / lengths</w:t>
        </w:r>
      </w:hyperlink>
    </w:p>
    <w:p w14:paraId="50967D75" w14:textId="77777777" w:rsidR="00FC45D4" w:rsidRPr="006E7FFE" w:rsidRDefault="00E244DC" w:rsidP="00FC45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hyperlink w:anchor="Technique" w:history="1">
        <w:r w:rsidR="00BD43EE" w:rsidRPr="00870558">
          <w:rPr>
            <w:rStyle w:val="Hyperlink"/>
            <w:rFonts w:ascii="Arial" w:hAnsi="Arial" w:cs="Arial"/>
          </w:rPr>
          <w:t>Insertion, checking and securing</w:t>
        </w:r>
      </w:hyperlink>
    </w:p>
    <w:p w14:paraId="50967D76" w14:textId="77777777" w:rsidR="00BD43EE" w:rsidRPr="006E7FFE" w:rsidRDefault="00BD43EE" w:rsidP="00BD43EE">
      <w:pPr>
        <w:pStyle w:val="ListParagraph"/>
        <w:rPr>
          <w:rFonts w:ascii="Arial" w:hAnsi="Arial" w:cs="Arial"/>
        </w:rPr>
      </w:pPr>
    </w:p>
    <w:p w14:paraId="50967D77" w14:textId="225E660C" w:rsidR="00FC45D4" w:rsidRPr="00DF45EA" w:rsidRDefault="00C318A4" w:rsidP="00FC45D4">
      <w:pPr>
        <w:rPr>
          <w:rFonts w:ascii="Arial" w:hAnsi="Arial" w:cs="Arial"/>
          <w:b/>
          <w:sz w:val="28"/>
          <w:szCs w:val="28"/>
        </w:rPr>
      </w:pPr>
      <w:bookmarkStart w:id="1" w:name="Preparation"/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0967E76" wp14:editId="1A7D9721">
            <wp:simplePos x="0" y="0"/>
            <wp:positionH relativeFrom="column">
              <wp:posOffset>4095750</wp:posOffset>
            </wp:positionH>
            <wp:positionV relativeFrom="paragraph">
              <wp:posOffset>332740</wp:posOffset>
            </wp:positionV>
            <wp:extent cx="962025" cy="962025"/>
            <wp:effectExtent l="0" t="0" r="9525" b="9525"/>
            <wp:wrapSquare wrapText="bothSides"/>
            <wp:docPr id="25" name="Picture 25" descr="C:\Documents and Settings\wallis\Desktop\1A3703Aa4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wallis\Desktop\1A3703Aa491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D4" w:rsidRPr="00DF45EA">
        <w:rPr>
          <w:rFonts w:ascii="Arial" w:hAnsi="Arial" w:cs="Arial"/>
          <w:b/>
          <w:sz w:val="28"/>
          <w:szCs w:val="28"/>
        </w:rPr>
        <w:t>Preparation</w:t>
      </w:r>
    </w:p>
    <w:bookmarkEnd w:id="1"/>
    <w:p w14:paraId="0EB3E5CC" w14:textId="1114FB50" w:rsidR="00C318A4" w:rsidRPr="00C318A4" w:rsidRDefault="00C318A4" w:rsidP="00C318A4">
      <w:pPr>
        <w:rPr>
          <w:rFonts w:ascii="Arial" w:hAnsi="Arial" w:cs="Arial"/>
        </w:rPr>
      </w:pPr>
      <w:r>
        <w:rPr>
          <w:rFonts w:ascii="Arial" w:hAnsi="Arial" w:cs="Arial"/>
        </w:rPr>
        <w:t>Equipment</w:t>
      </w:r>
    </w:p>
    <w:p w14:paraId="2C5405BB" w14:textId="308E862A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Oxygen / air supply turned on – Tom Thumb</w:t>
      </w:r>
    </w:p>
    <w:p w14:paraId="2E6CA589" w14:textId="6CF9E6BB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967E74" wp14:editId="45D4729E">
                <wp:simplePos x="0" y="0"/>
                <wp:positionH relativeFrom="column">
                  <wp:posOffset>3324225</wp:posOffset>
                </wp:positionH>
                <wp:positionV relativeFrom="paragraph">
                  <wp:posOffset>7620</wp:posOffset>
                </wp:positionV>
                <wp:extent cx="771525" cy="0"/>
                <wp:effectExtent l="0" t="76200" r="28575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261.75pt;margin-top:.6pt;width:60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>T-piece connected and pressures adjusted</w:t>
      </w:r>
    </w:p>
    <w:p w14:paraId="023E0480" w14:textId="203F4199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Appropriate size face mask</w:t>
      </w:r>
    </w:p>
    <w:p w14:paraId="0DB551F1" w14:textId="6C890ACF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Suction checked and suction catheter connected</w:t>
      </w:r>
    </w:p>
    <w:p w14:paraId="00153B2F" w14:textId="200C64E9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Stethoscope</w:t>
      </w:r>
    </w:p>
    <w:p w14:paraId="302BF3DB" w14:textId="5F3E70F9" w:rsidR="00C318A4" w:rsidRDefault="00E244DC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hyperlink w:anchor="Tube_size" w:history="1">
        <w:r w:rsidR="00C318A4" w:rsidRPr="00C318A4">
          <w:rPr>
            <w:rStyle w:val="Hyperlink"/>
            <w:rFonts w:ascii="Arial" w:hAnsi="Arial" w:cs="Arial"/>
          </w:rPr>
          <w:t>ET tube</w:t>
        </w:r>
      </w:hyperlink>
      <w:r w:rsidR="00C318A4">
        <w:rPr>
          <w:rFonts w:ascii="Arial" w:hAnsi="Arial" w:cs="Arial"/>
        </w:rPr>
        <w:t xml:space="preserve"> – </w:t>
      </w:r>
      <w:proofErr w:type="spellStart"/>
      <w:r w:rsidR="00C318A4">
        <w:rPr>
          <w:rFonts w:ascii="Arial" w:hAnsi="Arial" w:cs="Arial"/>
        </w:rPr>
        <w:t>est</w:t>
      </w:r>
      <w:proofErr w:type="spellEnd"/>
      <w:r w:rsidR="00C318A4">
        <w:rPr>
          <w:rFonts w:ascii="Arial" w:hAnsi="Arial" w:cs="Arial"/>
        </w:rPr>
        <w:t xml:space="preserve"> size + 1 smaller + 1 larger</w:t>
      </w:r>
    </w:p>
    <w:p w14:paraId="364CAC83" w14:textId="42190B68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Introducer if required</w:t>
      </w:r>
    </w:p>
    <w:p w14:paraId="77B02318" w14:textId="29198EAE" w:rsidR="00C318A4" w:rsidRDefault="008F29C2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Video </w:t>
      </w:r>
      <w:r w:rsidR="00C318A4" w:rsidRPr="006E7FFE">
        <w:rPr>
          <w:rFonts w:ascii="Arial" w:hAnsi="Arial" w:cs="Arial"/>
        </w:rPr>
        <w:t>Laryngoscope + spare</w:t>
      </w:r>
      <w:r>
        <w:rPr>
          <w:rFonts w:ascii="Arial" w:hAnsi="Arial" w:cs="Arial"/>
        </w:rPr>
        <w:t xml:space="preserve"> conventional</w:t>
      </w:r>
      <w:r w:rsidR="00C318A4">
        <w:rPr>
          <w:rFonts w:ascii="Arial" w:hAnsi="Arial" w:cs="Arial"/>
        </w:rPr>
        <w:t xml:space="preserve"> + appropriate size blade</w:t>
      </w:r>
    </w:p>
    <w:p w14:paraId="1CA93F11" w14:textId="6DD847CF" w:rsidR="00C318A4" w:rsidRDefault="0065428B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8C8A11" wp14:editId="26421ED0">
                <wp:simplePos x="0" y="0"/>
                <wp:positionH relativeFrom="column">
                  <wp:posOffset>2034540</wp:posOffset>
                </wp:positionH>
                <wp:positionV relativeFrom="paragraph">
                  <wp:posOffset>118745</wp:posOffset>
                </wp:positionV>
                <wp:extent cx="1211580" cy="472440"/>
                <wp:effectExtent l="0" t="0" r="64770" b="800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1580" cy="4724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60.2pt;margin-top:9.35pt;width:95.4pt;height:3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" strokecolor="#4a7ebb">
                <v:stroke endarrow="open"/>
              </v:shape>
            </w:pict>
          </mc:Fallback>
        </mc:AlternateContent>
      </w:r>
      <w:r w:rsidRPr="00DF45E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967E78" wp14:editId="1D47BFEB">
            <wp:simplePos x="0" y="0"/>
            <wp:positionH relativeFrom="column">
              <wp:posOffset>3322320</wp:posOffset>
            </wp:positionH>
            <wp:positionV relativeFrom="paragraph">
              <wp:posOffset>59690</wp:posOffset>
            </wp:positionV>
            <wp:extent cx="1104900" cy="1008380"/>
            <wp:effectExtent l="0" t="0" r="0" b="1270"/>
            <wp:wrapSquare wrapText="bothSides"/>
            <wp:docPr id="14" name="Picture 14" descr="http://www.coopersurgical.com/PublishingImages/NEO-fitBaby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persurgical.com/PublishingImages/NEO-fitBaby-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A4" w:rsidRPr="006E7FFE">
        <w:rPr>
          <w:rFonts w:ascii="Arial" w:hAnsi="Arial" w:cs="Arial"/>
        </w:rPr>
        <w:t>NEO-fit securing system</w:t>
      </w:r>
    </w:p>
    <w:p w14:paraId="76F5D50B" w14:textId="587951CA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BE53D9" wp14:editId="3814EE9A">
                <wp:simplePos x="0" y="0"/>
                <wp:positionH relativeFrom="column">
                  <wp:posOffset>1912620</wp:posOffset>
                </wp:positionH>
                <wp:positionV relativeFrom="paragraph">
                  <wp:posOffset>123825</wp:posOffset>
                </wp:positionV>
                <wp:extent cx="1638300" cy="1028700"/>
                <wp:effectExtent l="0" t="0" r="7620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1028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50.6pt;margin-top:9.75pt;width:129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" strokecolor="#4a7ebb">
                <v:stroke endarrow="open"/>
              </v:shape>
            </w:pict>
          </mc:Fallback>
        </mc:AlternateContent>
      </w:r>
      <w:r w:rsidRPr="00C318A4">
        <w:rPr>
          <w:rFonts w:ascii="Arial" w:hAnsi="Arial" w:cs="Arial"/>
        </w:rPr>
        <w:t>Pedi-cap CO</w:t>
      </w:r>
      <w:r w:rsidRPr="00C318A4">
        <w:rPr>
          <w:rFonts w:ascii="Arial" w:hAnsi="Arial" w:cs="Arial"/>
          <w:vertAlign w:val="subscript"/>
        </w:rPr>
        <w:t>2</w:t>
      </w:r>
      <w:r w:rsidRPr="00C318A4">
        <w:rPr>
          <w:rFonts w:ascii="Arial" w:hAnsi="Arial" w:cs="Arial"/>
        </w:rPr>
        <w:t xml:space="preserve"> detector</w:t>
      </w:r>
    </w:p>
    <w:p w14:paraId="7B278739" w14:textId="367B9623" w:rsidR="00C318A4" w:rsidRP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Incubator areas secured</w:t>
      </w:r>
    </w:p>
    <w:p w14:paraId="4FFB021A" w14:textId="77777777" w:rsidR="00C318A4" w:rsidRPr="00C318A4" w:rsidRDefault="00C318A4" w:rsidP="00C318A4">
      <w:pPr>
        <w:spacing w:after="0" w:line="240" w:lineRule="auto"/>
        <w:rPr>
          <w:rFonts w:ascii="Arial" w:hAnsi="Arial" w:cs="Arial"/>
        </w:rPr>
      </w:pPr>
    </w:p>
    <w:p w14:paraId="47287F80" w14:textId="1231C779" w:rsidR="00C318A4" w:rsidRPr="00C318A4" w:rsidRDefault="00C318A4" w:rsidP="00C318A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Team</w:t>
      </w:r>
    </w:p>
    <w:p w14:paraId="6FE81A7A" w14:textId="2A5906D7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 least 2 with clearly defined roles</w:t>
      </w:r>
    </w:p>
    <w:p w14:paraId="1CB71D52" w14:textId="28CEEF4C" w:rsidR="00C318A4" w:rsidRDefault="0065428B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41B8F8BB" wp14:editId="25BEFF71">
            <wp:simplePos x="0" y="0"/>
            <wp:positionH relativeFrom="column">
              <wp:posOffset>3472815</wp:posOffset>
            </wp:positionH>
            <wp:positionV relativeFrom="paragraph">
              <wp:posOffset>121285</wp:posOffset>
            </wp:positionV>
            <wp:extent cx="9429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1" name="Picture 1" descr="C:\Documents and Settings\wallis\Desktop\I18BCALMHYE5CA9OG4GVCAJ9LTJJCA4409ASCASEXCHYCAC6WMNACANRAAPOCAKU5W6UCAXEFP1BCAB3VG00CA93QUOUCANI9DWVCAR94WZ4CAK7XXJXCA3MJY2NCAFWEAOACAH8XDY0CA1U4JX5CA4GW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wallis\Desktop\I18BCALMHYE5CA9OG4GVCAJ9LTJJCA4409ASCASEXCHYCAC6WMNACANRAAPOCAKU5W6UCAXEFP1BCAB3VG00CA93QUOUCANI9DWVCAR94WZ4CAK7XXJXCA3MJY2NCAFWEAOACAH8XDY0CA1U4JX5CA4GW8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A4">
        <w:rPr>
          <w:rFonts w:ascii="Arial" w:hAnsi="Arial" w:cs="Arial"/>
        </w:rPr>
        <w:t>Procedure sequence discussed</w:t>
      </w:r>
    </w:p>
    <w:p w14:paraId="0708A6FF" w14:textId="4CC47BD1" w:rsidR="00C318A4" w:rsidRDefault="00C318A4" w:rsidP="00C318A4">
      <w:pPr>
        <w:spacing w:after="0" w:line="240" w:lineRule="auto"/>
        <w:rPr>
          <w:rFonts w:ascii="Arial" w:hAnsi="Arial" w:cs="Arial"/>
        </w:rPr>
      </w:pPr>
    </w:p>
    <w:p w14:paraId="71FB4812" w14:textId="5008C6A9" w:rsidR="00C318A4" w:rsidRPr="00C318A4" w:rsidRDefault="00C318A4" w:rsidP="00C318A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Patient</w:t>
      </w:r>
    </w:p>
    <w:p w14:paraId="7BBA1F6D" w14:textId="2E54973A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Appropriate positioning</w:t>
      </w:r>
    </w:p>
    <w:p w14:paraId="50967D78" w14:textId="77777777" w:rsidR="00FC45D4" w:rsidRDefault="00FC45D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Monitoring (HR / </w:t>
      </w:r>
      <w:proofErr w:type="spellStart"/>
      <w:r w:rsidRPr="006E7FFE">
        <w:rPr>
          <w:rFonts w:ascii="Arial" w:hAnsi="Arial" w:cs="Arial"/>
        </w:rPr>
        <w:t>Sats</w:t>
      </w:r>
      <w:proofErr w:type="spellEnd"/>
      <w:r w:rsidRPr="006E7FFE">
        <w:rPr>
          <w:rFonts w:ascii="Arial" w:hAnsi="Arial" w:cs="Arial"/>
        </w:rPr>
        <w:t>)</w:t>
      </w:r>
    </w:p>
    <w:p w14:paraId="7E3A6502" w14:textId="2141EEDF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Measures to avoid hypothermia agreed</w:t>
      </w:r>
    </w:p>
    <w:p w14:paraId="79759F46" w14:textId="306C3E76" w:rsidR="00C318A4" w:rsidRDefault="00C318A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IV line flushed</w:t>
      </w:r>
    </w:p>
    <w:p w14:paraId="3536CCAB" w14:textId="1AD2DD6F" w:rsidR="00C318A4" w:rsidRPr="00F85EAE" w:rsidRDefault="00C318A4" w:rsidP="00C318A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NG </w:t>
      </w:r>
      <w:r>
        <w:rPr>
          <w:rFonts w:ascii="Arial" w:hAnsi="Arial" w:cs="Arial"/>
        </w:rPr>
        <w:t xml:space="preserve">/ OG </w:t>
      </w:r>
      <w:r w:rsidRPr="006E7FFE">
        <w:rPr>
          <w:rFonts w:ascii="Arial" w:hAnsi="Arial" w:cs="Arial"/>
        </w:rPr>
        <w:t>tube</w:t>
      </w:r>
      <w:r>
        <w:rPr>
          <w:rFonts w:ascii="Arial" w:hAnsi="Arial" w:cs="Arial"/>
        </w:rPr>
        <w:t xml:space="preserve"> aspirated</w:t>
      </w:r>
    </w:p>
    <w:p w14:paraId="2B74A6FC" w14:textId="77777777" w:rsidR="00C318A4" w:rsidRDefault="00C318A4" w:rsidP="00C318A4">
      <w:pPr>
        <w:pStyle w:val="ListParagraph"/>
        <w:spacing w:after="0" w:line="240" w:lineRule="auto"/>
        <w:rPr>
          <w:rFonts w:ascii="Arial" w:hAnsi="Arial" w:cs="Arial"/>
        </w:rPr>
      </w:pPr>
    </w:p>
    <w:p w14:paraId="50967D79" w14:textId="77777777" w:rsidR="00A75EC2" w:rsidRPr="006E7FFE" w:rsidRDefault="00A75EC2" w:rsidP="00C318A4">
      <w:pPr>
        <w:pStyle w:val="ListParagraph"/>
        <w:spacing w:after="0" w:line="240" w:lineRule="auto"/>
        <w:rPr>
          <w:rFonts w:ascii="Arial" w:hAnsi="Arial" w:cs="Arial"/>
        </w:rPr>
      </w:pPr>
    </w:p>
    <w:p w14:paraId="50967D7A" w14:textId="7326623B" w:rsidR="00FC45D4" w:rsidRDefault="00FC45D4" w:rsidP="00C318A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Premedication/ Sedation (see below) </w:t>
      </w:r>
      <w:r w:rsidR="00C318A4">
        <w:rPr>
          <w:rFonts w:ascii="Arial" w:hAnsi="Arial" w:cs="Arial"/>
        </w:rPr>
        <w:t>drawn up and ready</w:t>
      </w:r>
    </w:p>
    <w:p w14:paraId="50967D7B" w14:textId="77777777" w:rsidR="00A75EC2" w:rsidRPr="006E7FFE" w:rsidRDefault="00A75EC2" w:rsidP="00C318A4">
      <w:pPr>
        <w:pStyle w:val="ListParagraph"/>
        <w:spacing w:after="0" w:line="240" w:lineRule="auto"/>
        <w:rPr>
          <w:rFonts w:ascii="Arial" w:hAnsi="Arial" w:cs="Arial"/>
        </w:rPr>
      </w:pPr>
    </w:p>
    <w:p w14:paraId="50967D7D" w14:textId="7CCC4C62" w:rsidR="00A75EC2" w:rsidRPr="00C318A4" w:rsidRDefault="00C318A4" w:rsidP="00C318A4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“Everyone ready?”</w:t>
      </w:r>
      <w:proofErr w:type="gramEnd"/>
    </w:p>
    <w:p w14:paraId="2CA09F22" w14:textId="16126C2E" w:rsidR="0065428B" w:rsidRDefault="0065428B">
      <w:pPr>
        <w:rPr>
          <w:rFonts w:ascii="Arial" w:hAnsi="Arial" w:cs="Arial"/>
        </w:rPr>
      </w:pPr>
      <w:bookmarkStart w:id="2" w:name="Sedation"/>
      <w:r>
        <w:rPr>
          <w:rFonts w:ascii="Arial" w:hAnsi="Arial" w:cs="Arial"/>
        </w:rPr>
        <w:br w:type="page"/>
      </w:r>
    </w:p>
    <w:p w14:paraId="50967D92" w14:textId="77777777" w:rsidR="00FC45D4" w:rsidRPr="00A75EC2" w:rsidRDefault="00FC45D4" w:rsidP="00FC45D4">
      <w:pPr>
        <w:rPr>
          <w:rFonts w:ascii="Arial" w:hAnsi="Arial" w:cs="Arial"/>
          <w:b/>
        </w:rPr>
      </w:pPr>
      <w:r w:rsidRPr="006E7FFE">
        <w:rPr>
          <w:rFonts w:ascii="Arial" w:hAnsi="Arial" w:cs="Arial"/>
          <w:b/>
          <w:sz w:val="28"/>
          <w:szCs w:val="28"/>
        </w:rPr>
        <w:lastRenderedPageBreak/>
        <w:t>Sedation</w:t>
      </w:r>
    </w:p>
    <w:bookmarkEnd w:id="2"/>
    <w:p w14:paraId="50967D93" w14:textId="77777777" w:rsidR="00E91CF9" w:rsidRPr="006E7FFE" w:rsidRDefault="00461AD4" w:rsidP="00FC45D4">
      <w:pPr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Unless it is an emergency situation </w:t>
      </w:r>
      <w:r w:rsidR="00AE4C54" w:rsidRPr="006E7FFE">
        <w:rPr>
          <w:rFonts w:ascii="Arial" w:hAnsi="Arial" w:cs="Arial"/>
        </w:rPr>
        <w:t>you should</w:t>
      </w:r>
      <w:r w:rsidRPr="006E7FFE">
        <w:rPr>
          <w:rFonts w:ascii="Arial" w:hAnsi="Arial" w:cs="Arial"/>
        </w:rPr>
        <w:t xml:space="preserve"> pre-medicate before intubation. </w:t>
      </w:r>
    </w:p>
    <w:p w14:paraId="50967D94" w14:textId="77777777" w:rsidR="00E91CF9" w:rsidRPr="006E7FFE" w:rsidRDefault="00E91CF9" w:rsidP="00FC45D4">
      <w:pPr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Endotracheal intubation is unpleasant and stressful and can cause serious disruption to the cardiorespiratory status of the baby. </w:t>
      </w:r>
    </w:p>
    <w:p w14:paraId="50967D95" w14:textId="77777777" w:rsidR="00B76609" w:rsidRPr="00B76609" w:rsidRDefault="00B76609" w:rsidP="00B76609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Reducing pain for our patients is an ethical obligation.</w:t>
      </w:r>
    </w:p>
    <w:p w14:paraId="50967D96" w14:textId="77777777" w:rsidR="00B76609" w:rsidRDefault="00B76609" w:rsidP="006E7FFE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Intubation may induce bradycardia, hypoxia, hypotension and raised intracranial pressure</w:t>
      </w:r>
    </w:p>
    <w:p w14:paraId="50967D97" w14:textId="77777777" w:rsidR="006E7FFE" w:rsidRPr="006E7FFE" w:rsidRDefault="006E7FFE" w:rsidP="006E7FFE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In </w:t>
      </w:r>
      <w:proofErr w:type="gramStart"/>
      <w:r w:rsidRPr="006E7FFE">
        <w:rPr>
          <w:rFonts w:ascii="Arial" w:hAnsi="Arial" w:cs="Arial"/>
        </w:rPr>
        <w:t>awake</w:t>
      </w:r>
      <w:proofErr w:type="gramEnd"/>
      <w:r w:rsidRPr="006E7FFE">
        <w:rPr>
          <w:rFonts w:ascii="Arial" w:hAnsi="Arial" w:cs="Arial"/>
        </w:rPr>
        <w:t xml:space="preserve"> patients, there is greater potential for traumatic injury to the airway. </w:t>
      </w:r>
    </w:p>
    <w:p w14:paraId="50967D98" w14:textId="77777777" w:rsidR="006E7FFE" w:rsidRDefault="006E7FFE" w:rsidP="00FC45D4">
      <w:pPr>
        <w:rPr>
          <w:rFonts w:ascii="Arial" w:hAnsi="Arial" w:cs="Arial"/>
          <w:b/>
        </w:rPr>
      </w:pPr>
    </w:p>
    <w:p w14:paraId="50967D99" w14:textId="77777777" w:rsidR="00461AD4" w:rsidRPr="006E7FFE" w:rsidRDefault="00461AD4" w:rsidP="00FC45D4">
      <w:pPr>
        <w:rPr>
          <w:rFonts w:ascii="Arial" w:hAnsi="Arial" w:cs="Arial"/>
          <w:b/>
        </w:rPr>
      </w:pPr>
      <w:r w:rsidRPr="006E7FFE">
        <w:rPr>
          <w:rFonts w:ascii="Arial" w:hAnsi="Arial" w:cs="Arial"/>
          <w:b/>
        </w:rPr>
        <w:t xml:space="preserve">In Bradford we use -  </w:t>
      </w:r>
    </w:p>
    <w:p w14:paraId="50967D9A" w14:textId="77777777" w:rsidR="003024AD" w:rsidRDefault="00ED0910" w:rsidP="00ED091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E7FFE">
        <w:rPr>
          <w:rFonts w:ascii="Arial" w:hAnsi="Arial" w:cs="Arial"/>
          <w:b/>
        </w:rPr>
        <w:t xml:space="preserve">Fentanyl </w:t>
      </w:r>
      <w:r w:rsidRPr="006E7FFE">
        <w:rPr>
          <w:rFonts w:ascii="Arial" w:hAnsi="Arial" w:cs="Arial"/>
        </w:rPr>
        <w:tab/>
      </w:r>
      <w:r w:rsidR="00E95224" w:rsidRPr="006E7FFE">
        <w:rPr>
          <w:rFonts w:ascii="Arial" w:hAnsi="Arial" w:cs="Arial"/>
        </w:rPr>
        <w:t>IV (</w:t>
      </w:r>
      <w:r w:rsidR="00B76609">
        <w:rPr>
          <w:rFonts w:ascii="Arial" w:hAnsi="Arial" w:cs="Arial"/>
        </w:rPr>
        <w:t xml:space="preserve">over 1 min)   </w:t>
      </w:r>
      <w:r w:rsidRPr="00B76609">
        <w:rPr>
          <w:rFonts w:ascii="Arial" w:hAnsi="Arial" w:cs="Arial"/>
          <w:b/>
        </w:rPr>
        <w:t>3</w:t>
      </w:r>
      <w:r w:rsidRPr="006E7FFE">
        <w:rPr>
          <w:rFonts w:ascii="Arial" w:hAnsi="Arial" w:cs="Arial"/>
        </w:rPr>
        <w:t xml:space="preserve"> micrograms/kg</w:t>
      </w:r>
      <w:r w:rsidRPr="006E7FFE">
        <w:rPr>
          <w:rFonts w:ascii="Arial" w:hAnsi="Arial" w:cs="Arial"/>
        </w:rPr>
        <w:tab/>
      </w:r>
      <w:r w:rsidR="00F8056F" w:rsidRPr="006E7FFE">
        <w:rPr>
          <w:rFonts w:ascii="Arial" w:hAnsi="Arial" w:cs="Arial"/>
        </w:rPr>
        <w:t>(dose range 2-5</w:t>
      </w:r>
      <w:r w:rsidRPr="006E7FFE">
        <w:rPr>
          <w:rFonts w:ascii="Arial" w:hAnsi="Arial" w:cs="Arial"/>
        </w:rPr>
        <w:t>microg/kg)</w:t>
      </w:r>
    </w:p>
    <w:p w14:paraId="50967D9B" w14:textId="77777777" w:rsidR="00B76609" w:rsidRPr="00B76609" w:rsidRDefault="00B76609" w:rsidP="00B76609">
      <w:pPr>
        <w:pStyle w:val="ListParagraph"/>
        <w:rPr>
          <w:rFonts w:ascii="Arial" w:hAnsi="Arial" w:cs="Arial"/>
          <w:sz w:val="12"/>
          <w:szCs w:val="12"/>
        </w:rPr>
      </w:pPr>
    </w:p>
    <w:p w14:paraId="50967D9C" w14:textId="77777777" w:rsidR="006E7FFE" w:rsidRDefault="00ED0910" w:rsidP="006E7FF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E7FFE">
        <w:rPr>
          <w:rFonts w:ascii="Arial" w:hAnsi="Arial" w:cs="Arial"/>
          <w:b/>
        </w:rPr>
        <w:t>Atracurium</w:t>
      </w:r>
      <w:r w:rsidRPr="006E7FFE">
        <w:rPr>
          <w:rFonts w:ascii="Arial" w:hAnsi="Arial" w:cs="Arial"/>
        </w:rPr>
        <w:tab/>
      </w:r>
      <w:r w:rsidR="00E95224" w:rsidRPr="006E7FFE">
        <w:rPr>
          <w:rFonts w:ascii="Arial" w:hAnsi="Arial" w:cs="Arial"/>
        </w:rPr>
        <w:t>IV</w:t>
      </w:r>
      <w:r w:rsidR="00B76609">
        <w:rPr>
          <w:rFonts w:ascii="Arial" w:hAnsi="Arial" w:cs="Arial"/>
        </w:rPr>
        <w:t xml:space="preserve">   </w:t>
      </w:r>
      <w:r w:rsidR="00B76609">
        <w:rPr>
          <w:rFonts w:ascii="Arial" w:hAnsi="Arial" w:cs="Arial"/>
        </w:rPr>
        <w:tab/>
      </w:r>
      <w:r w:rsidR="00E95224" w:rsidRPr="006E7FFE">
        <w:rPr>
          <w:rFonts w:ascii="Arial" w:hAnsi="Arial" w:cs="Arial"/>
        </w:rPr>
        <w:tab/>
        <w:t xml:space="preserve">   </w:t>
      </w:r>
      <w:r w:rsidRPr="00B76609">
        <w:rPr>
          <w:rFonts w:ascii="Arial" w:hAnsi="Arial" w:cs="Arial"/>
          <w:b/>
        </w:rPr>
        <w:t>500</w:t>
      </w:r>
      <w:r w:rsidRPr="006E7FFE">
        <w:rPr>
          <w:rFonts w:ascii="Arial" w:hAnsi="Arial" w:cs="Arial"/>
        </w:rPr>
        <w:t xml:space="preserve"> micrograms/kg</w:t>
      </w:r>
      <w:r w:rsidRPr="006E7FFE">
        <w:rPr>
          <w:rFonts w:ascii="Arial" w:hAnsi="Arial" w:cs="Arial"/>
        </w:rPr>
        <w:tab/>
        <w:t>(dose range 300-500microg/kg)</w:t>
      </w:r>
    </w:p>
    <w:p w14:paraId="50967D9D" w14:textId="77777777" w:rsidR="006E7FFE" w:rsidRPr="006E7FFE" w:rsidRDefault="006E7FFE" w:rsidP="006E7FFE">
      <w:pPr>
        <w:pStyle w:val="ListParagraph"/>
        <w:rPr>
          <w:rFonts w:ascii="Arial" w:hAnsi="Arial" w:cs="Arial"/>
          <w:sz w:val="28"/>
          <w:szCs w:val="28"/>
        </w:rPr>
      </w:pPr>
    </w:p>
    <w:p w14:paraId="50967D9E" w14:textId="77777777" w:rsidR="00B76609" w:rsidRDefault="006E7FFE" w:rsidP="00B76609">
      <w:pPr>
        <w:spacing w:after="0"/>
        <w:rPr>
          <w:rFonts w:ascii="Arial" w:hAnsi="Arial" w:cs="Arial"/>
          <w:color w:val="FF0000"/>
        </w:rPr>
      </w:pPr>
      <w:r w:rsidRPr="00B76609">
        <w:rPr>
          <w:rFonts w:ascii="Arial" w:hAnsi="Arial" w:cs="Arial"/>
          <w:b/>
          <w:u w:val="single"/>
        </w:rPr>
        <w:t xml:space="preserve">Fentanyl </w:t>
      </w:r>
      <w:r w:rsidR="00B76609" w:rsidRPr="00B76609">
        <w:rPr>
          <w:rFonts w:ascii="Arial" w:hAnsi="Arial" w:cs="Arial"/>
        </w:rPr>
        <w:t>– is a</w:t>
      </w:r>
      <w:r w:rsidR="00E91CF9" w:rsidRPr="00B76609">
        <w:rPr>
          <w:rFonts w:ascii="Arial" w:hAnsi="Arial" w:cs="Arial"/>
        </w:rPr>
        <w:t>n opiate whose onset of action is 1 minute, and lasts 30 – 60 minutes. It has</w:t>
      </w:r>
      <w:r w:rsidRPr="00B76609">
        <w:rPr>
          <w:rFonts w:ascii="Arial" w:hAnsi="Arial" w:cs="Arial"/>
        </w:rPr>
        <w:t xml:space="preserve"> a</w:t>
      </w:r>
      <w:r w:rsidR="00E91CF9" w:rsidRPr="00B76609">
        <w:rPr>
          <w:rFonts w:ascii="Arial" w:hAnsi="Arial" w:cs="Arial"/>
        </w:rPr>
        <w:t xml:space="preserve"> protective effect on intracranial pressure and blood pressure. It has good analgesic effect an</w:t>
      </w:r>
      <w:r w:rsidRPr="00B76609">
        <w:rPr>
          <w:rFonts w:ascii="Arial" w:hAnsi="Arial" w:cs="Arial"/>
        </w:rPr>
        <w:t xml:space="preserve">d is reversible with </w:t>
      </w:r>
      <w:proofErr w:type="spellStart"/>
      <w:r w:rsidRPr="00B76609">
        <w:rPr>
          <w:rFonts w:ascii="Arial" w:hAnsi="Arial" w:cs="Arial"/>
        </w:rPr>
        <w:t>Naxolone</w:t>
      </w:r>
      <w:proofErr w:type="spellEnd"/>
      <w:r w:rsidRPr="00B76609">
        <w:rPr>
          <w:rFonts w:ascii="Arial" w:hAnsi="Arial" w:cs="Arial"/>
        </w:rPr>
        <w:t xml:space="preserve">. </w:t>
      </w:r>
      <w:proofErr w:type="gramStart"/>
      <w:r w:rsidR="00E91CF9" w:rsidRPr="00B76609">
        <w:rPr>
          <w:rFonts w:ascii="Arial" w:hAnsi="Arial" w:cs="Arial"/>
        </w:rPr>
        <w:t>It’s</w:t>
      </w:r>
      <w:proofErr w:type="gramEnd"/>
      <w:r w:rsidR="00E91CF9" w:rsidRPr="00B76609">
        <w:rPr>
          <w:rFonts w:ascii="Arial" w:hAnsi="Arial" w:cs="Arial"/>
        </w:rPr>
        <w:t xml:space="preserve"> short action means that there is no interference with bac</w:t>
      </w:r>
      <w:r w:rsidRPr="00B76609">
        <w:rPr>
          <w:rFonts w:ascii="Arial" w:hAnsi="Arial" w:cs="Arial"/>
        </w:rPr>
        <w:t>kground analgesia of morphine.</w:t>
      </w:r>
      <w:r w:rsidRPr="00B76609">
        <w:rPr>
          <w:rFonts w:ascii="Arial" w:hAnsi="Arial" w:cs="Arial"/>
        </w:rPr>
        <w:br/>
      </w:r>
      <w:r w:rsidR="00E91CF9" w:rsidRPr="00B76609">
        <w:rPr>
          <w:rFonts w:ascii="Arial" w:hAnsi="Arial" w:cs="Arial"/>
        </w:rPr>
        <w:br/>
        <w:t>Fentanyl c</w:t>
      </w:r>
      <w:r w:rsidR="00100D58">
        <w:rPr>
          <w:rFonts w:ascii="Arial" w:hAnsi="Arial" w:cs="Arial"/>
        </w:rPr>
        <w:t>omes in 2 ml ampoules of 100 micrograms</w:t>
      </w:r>
      <w:r w:rsidR="00B76609" w:rsidRPr="00B76609">
        <w:rPr>
          <w:rFonts w:ascii="Arial" w:hAnsi="Arial" w:cs="Arial"/>
        </w:rPr>
        <w:t xml:space="preserve">. </w:t>
      </w:r>
    </w:p>
    <w:p w14:paraId="50967D9F" w14:textId="77777777" w:rsidR="00B76609" w:rsidRDefault="00B76609" w:rsidP="00B76609">
      <w:pPr>
        <w:spacing w:after="0"/>
        <w:rPr>
          <w:rFonts w:ascii="Arial" w:hAnsi="Arial" w:cs="Arial"/>
        </w:rPr>
      </w:pPr>
      <w:r>
        <w:rPr>
          <w:rFonts w:ascii="Arial" w:hAnsi="Arial" w:cs="Arial"/>
          <w:color w:val="FF0000"/>
        </w:rPr>
        <w:tab/>
      </w:r>
      <w:r w:rsidRPr="00B76609">
        <w:rPr>
          <w:rFonts w:ascii="Arial" w:hAnsi="Arial" w:cs="Arial"/>
        </w:rPr>
        <w:t>It is a controlled drug and is kept in the CD cupboard</w:t>
      </w:r>
    </w:p>
    <w:p w14:paraId="50967DA0" w14:textId="77777777" w:rsidR="00B76609" w:rsidRDefault="00B76609" w:rsidP="00B76609">
      <w:pPr>
        <w:spacing w:after="0"/>
        <w:ind w:firstLine="720"/>
        <w:rPr>
          <w:rFonts w:ascii="Arial" w:hAnsi="Arial" w:cs="Arial"/>
          <w:color w:val="FF0000"/>
        </w:rPr>
      </w:pPr>
      <w:r w:rsidRPr="00B76609">
        <w:rPr>
          <w:rFonts w:ascii="Arial" w:hAnsi="Arial" w:cs="Arial"/>
          <w:i/>
          <w:iCs/>
        </w:rPr>
        <w:t>Remember that 1 ampoule contains 25 times the maximum does for a 1kg baby</w:t>
      </w:r>
    </w:p>
    <w:p w14:paraId="50967DA1" w14:textId="77777777" w:rsidR="00B76609" w:rsidRDefault="00B76609" w:rsidP="00B76609">
      <w:pPr>
        <w:spacing w:after="0"/>
        <w:rPr>
          <w:rFonts w:ascii="Arial" w:hAnsi="Arial" w:cs="Arial"/>
          <w:color w:val="FF0000"/>
        </w:rPr>
      </w:pPr>
    </w:p>
    <w:p w14:paraId="50967DA2" w14:textId="77777777" w:rsidR="00B76609" w:rsidRPr="00B76609" w:rsidRDefault="00B76609" w:rsidP="00B76609">
      <w:pPr>
        <w:spacing w:after="0"/>
        <w:rPr>
          <w:rFonts w:ascii="Arial" w:hAnsi="Arial" w:cs="Arial"/>
        </w:rPr>
      </w:pPr>
      <w:r w:rsidRPr="00B76609">
        <w:rPr>
          <w:rFonts w:ascii="Arial" w:hAnsi="Arial" w:cs="Arial"/>
        </w:rPr>
        <w:t>D</w:t>
      </w:r>
      <w:r w:rsidR="007759E4">
        <w:rPr>
          <w:rFonts w:ascii="Arial" w:hAnsi="Arial" w:cs="Arial"/>
        </w:rPr>
        <w:t>ilute 1:5</w:t>
      </w:r>
      <w:r w:rsidR="00E91CF9" w:rsidRPr="00B76609">
        <w:rPr>
          <w:rFonts w:ascii="Arial" w:hAnsi="Arial" w:cs="Arial"/>
        </w:rPr>
        <w:t xml:space="preserve"> with </w:t>
      </w:r>
      <w:r w:rsidR="007759E4">
        <w:rPr>
          <w:rFonts w:ascii="Arial" w:hAnsi="Arial" w:cs="Arial"/>
        </w:rPr>
        <w:t xml:space="preserve">0.9% Saline i.e. 4 </w:t>
      </w:r>
      <w:r w:rsidRPr="00B76609">
        <w:rPr>
          <w:rFonts w:ascii="Arial" w:hAnsi="Arial" w:cs="Arial"/>
        </w:rPr>
        <w:t>ml 0.9%</w:t>
      </w:r>
      <w:r w:rsidR="007759E4">
        <w:rPr>
          <w:rFonts w:ascii="Arial" w:hAnsi="Arial" w:cs="Arial"/>
        </w:rPr>
        <w:t xml:space="preserve"> Saline and add 1 ml (50</w:t>
      </w:r>
      <w:r w:rsidR="00E91CF9" w:rsidRPr="00B76609">
        <w:rPr>
          <w:rFonts w:ascii="Arial" w:hAnsi="Arial" w:cs="Arial"/>
        </w:rPr>
        <w:t>m</w:t>
      </w:r>
      <w:r w:rsidR="007759E4">
        <w:rPr>
          <w:rFonts w:ascii="Arial" w:hAnsi="Arial" w:cs="Arial"/>
        </w:rPr>
        <w:t>i</w:t>
      </w:r>
      <w:r w:rsidR="00E91CF9" w:rsidRPr="00B76609">
        <w:rPr>
          <w:rFonts w:ascii="Arial" w:hAnsi="Arial" w:cs="Arial"/>
        </w:rPr>
        <w:t>c</w:t>
      </w:r>
      <w:r w:rsidR="007759E4">
        <w:rPr>
          <w:rFonts w:ascii="Arial" w:hAnsi="Arial" w:cs="Arial"/>
        </w:rPr>
        <w:t>ro</w:t>
      </w:r>
      <w:r w:rsidR="00E91CF9" w:rsidRPr="00B76609">
        <w:rPr>
          <w:rFonts w:ascii="Arial" w:hAnsi="Arial" w:cs="Arial"/>
        </w:rPr>
        <w:t xml:space="preserve">g) Fentanyl </w:t>
      </w:r>
    </w:p>
    <w:p w14:paraId="50967DA3" w14:textId="77777777" w:rsidR="00B76609" w:rsidRPr="00B76609" w:rsidRDefault="00B76609" w:rsidP="00B76609">
      <w:pPr>
        <w:spacing w:after="0"/>
        <w:ind w:left="720"/>
        <w:rPr>
          <w:rFonts w:ascii="Arial" w:hAnsi="Arial" w:cs="Arial"/>
        </w:rPr>
      </w:pPr>
      <w:r w:rsidRPr="00B76609">
        <w:rPr>
          <w:rFonts w:ascii="Arial" w:hAnsi="Arial" w:cs="Arial"/>
        </w:rPr>
        <w:t xml:space="preserve">Once diluted </w:t>
      </w:r>
      <w:r w:rsidR="007759E4">
        <w:rPr>
          <w:rFonts w:ascii="Arial" w:hAnsi="Arial" w:cs="Arial"/>
        </w:rPr>
        <w:t>1 ml = 10</w:t>
      </w:r>
      <w:r w:rsidR="00100D58">
        <w:rPr>
          <w:rFonts w:ascii="Arial" w:hAnsi="Arial" w:cs="Arial"/>
        </w:rPr>
        <w:t xml:space="preserve"> microg</w:t>
      </w:r>
      <w:r w:rsidR="007759E4">
        <w:rPr>
          <w:rFonts w:ascii="Arial" w:hAnsi="Arial" w:cs="Arial"/>
        </w:rPr>
        <w:t>rams</w:t>
      </w:r>
      <w:r w:rsidR="00E91CF9" w:rsidRPr="00B76609">
        <w:rPr>
          <w:rFonts w:ascii="Arial" w:hAnsi="Arial" w:cs="Arial"/>
        </w:rPr>
        <w:br/>
      </w:r>
      <w:proofErr w:type="gramStart"/>
      <w:r w:rsidR="00E91CF9" w:rsidRPr="00B76609">
        <w:rPr>
          <w:rFonts w:ascii="Arial" w:hAnsi="Arial" w:cs="Arial"/>
        </w:rPr>
        <w:t>The</w:t>
      </w:r>
      <w:proofErr w:type="gramEnd"/>
      <w:r w:rsidR="00E91CF9" w:rsidRPr="00B76609">
        <w:rPr>
          <w:rFonts w:ascii="Arial" w:hAnsi="Arial" w:cs="Arial"/>
        </w:rPr>
        <w:t xml:space="preserve"> dose</w:t>
      </w:r>
      <w:r w:rsidR="00100D58">
        <w:rPr>
          <w:rFonts w:ascii="Arial" w:hAnsi="Arial" w:cs="Arial"/>
        </w:rPr>
        <w:t xml:space="preserve"> of Fentanyl is 3 microg</w:t>
      </w:r>
      <w:r w:rsidR="007759E4">
        <w:rPr>
          <w:rFonts w:ascii="Arial" w:hAnsi="Arial" w:cs="Arial"/>
        </w:rPr>
        <w:t>rams / kg i.e. 0.3</w:t>
      </w:r>
      <w:r w:rsidR="00E91CF9" w:rsidRPr="00B76609">
        <w:rPr>
          <w:rFonts w:ascii="Arial" w:hAnsi="Arial" w:cs="Arial"/>
        </w:rPr>
        <w:t xml:space="preserve"> ml / kg IV of diluted solution</w:t>
      </w:r>
    </w:p>
    <w:p w14:paraId="50967DA4" w14:textId="77777777" w:rsidR="00B76609" w:rsidRDefault="00B76609" w:rsidP="00B76609">
      <w:pPr>
        <w:spacing w:after="0"/>
        <w:ind w:left="720"/>
        <w:rPr>
          <w:rFonts w:ascii="Arial" w:hAnsi="Arial" w:cs="Arial"/>
        </w:rPr>
      </w:pPr>
      <w:r w:rsidRPr="00B76609">
        <w:rPr>
          <w:rFonts w:ascii="Arial" w:hAnsi="Arial" w:cs="Arial"/>
        </w:rPr>
        <w:t>Mix the syringe prior to use by inverting several times and prepare immediately prior to use</w:t>
      </w:r>
    </w:p>
    <w:p w14:paraId="50967DA5" w14:textId="77777777" w:rsidR="00B76609" w:rsidRDefault="00B76609" w:rsidP="00B76609">
      <w:pPr>
        <w:spacing w:after="0"/>
        <w:rPr>
          <w:rFonts w:ascii="Arial" w:hAnsi="Arial" w:cs="Arial"/>
        </w:rPr>
      </w:pPr>
    </w:p>
    <w:p w14:paraId="50967DA6" w14:textId="77777777" w:rsidR="00B76609" w:rsidRDefault="00E91CF9" w:rsidP="00B76609">
      <w:pPr>
        <w:spacing w:after="0"/>
        <w:rPr>
          <w:rFonts w:ascii="Arial" w:hAnsi="Arial" w:cs="Arial"/>
        </w:rPr>
      </w:pPr>
      <w:r w:rsidRPr="00B76609">
        <w:rPr>
          <w:rFonts w:ascii="Arial" w:hAnsi="Arial" w:cs="Arial"/>
        </w:rPr>
        <w:t xml:space="preserve">Give over </w:t>
      </w:r>
      <w:r w:rsidR="006E7FFE" w:rsidRPr="00B76609">
        <w:rPr>
          <w:rFonts w:ascii="Arial" w:hAnsi="Arial" w:cs="Arial"/>
          <w:b/>
        </w:rPr>
        <w:t>1 minute</w:t>
      </w:r>
      <w:r w:rsidRPr="00B76609">
        <w:rPr>
          <w:rFonts w:ascii="Arial" w:hAnsi="Arial" w:cs="Arial"/>
          <w:b/>
        </w:rPr>
        <w:t xml:space="preserve"> </w:t>
      </w:r>
      <w:r w:rsidR="00B76609">
        <w:rPr>
          <w:rFonts w:ascii="Arial" w:hAnsi="Arial" w:cs="Arial"/>
        </w:rPr>
        <w:t>as a slow bolus</w:t>
      </w:r>
    </w:p>
    <w:p w14:paraId="50967DA7" w14:textId="77777777" w:rsidR="00B76609" w:rsidRDefault="00E91CF9" w:rsidP="00B76609">
      <w:pPr>
        <w:spacing w:after="0"/>
        <w:ind w:firstLine="720"/>
        <w:rPr>
          <w:rFonts w:ascii="Arial" w:hAnsi="Arial" w:cs="Arial"/>
        </w:rPr>
      </w:pPr>
      <w:r w:rsidRPr="00B76609">
        <w:rPr>
          <w:rFonts w:ascii="Arial" w:hAnsi="Arial" w:cs="Arial"/>
        </w:rPr>
        <w:t xml:space="preserve">Naloxone </w:t>
      </w:r>
      <w:r w:rsidR="00B76609">
        <w:rPr>
          <w:rFonts w:ascii="Arial" w:hAnsi="Arial" w:cs="Arial"/>
        </w:rPr>
        <w:t xml:space="preserve">should be </w:t>
      </w:r>
      <w:r w:rsidRPr="00B76609">
        <w:rPr>
          <w:rFonts w:ascii="Arial" w:hAnsi="Arial" w:cs="Arial"/>
        </w:rPr>
        <w:t>available</w:t>
      </w:r>
    </w:p>
    <w:p w14:paraId="50967DA8" w14:textId="77777777" w:rsidR="00B76609" w:rsidRDefault="00E91CF9" w:rsidP="00B76609">
      <w:pPr>
        <w:spacing w:after="0"/>
        <w:ind w:left="720"/>
        <w:rPr>
          <w:rFonts w:ascii="Arial" w:hAnsi="Arial" w:cs="Arial"/>
        </w:rPr>
      </w:pPr>
      <w:r w:rsidRPr="00B76609">
        <w:rPr>
          <w:rFonts w:ascii="Arial" w:hAnsi="Arial" w:cs="Arial"/>
        </w:rPr>
        <w:t>Fentanyl may accumulate with repeat doses so consider re</w:t>
      </w:r>
      <w:r w:rsidR="00100D58">
        <w:rPr>
          <w:rFonts w:ascii="Arial" w:hAnsi="Arial" w:cs="Arial"/>
        </w:rPr>
        <w:t xml:space="preserve">ducing subsequent doses to 1 </w:t>
      </w:r>
      <w:proofErr w:type="spellStart"/>
      <w:r w:rsidR="00100D58">
        <w:rPr>
          <w:rFonts w:ascii="Arial" w:hAnsi="Arial" w:cs="Arial"/>
        </w:rPr>
        <w:t>microg</w:t>
      </w:r>
      <w:proofErr w:type="spellEnd"/>
      <w:r w:rsidRPr="00B76609">
        <w:rPr>
          <w:rFonts w:ascii="Arial" w:hAnsi="Arial" w:cs="Arial"/>
        </w:rPr>
        <w:t xml:space="preserve"> / kg (0.2 ml / kg of diluted solution)</w:t>
      </w:r>
    </w:p>
    <w:p w14:paraId="50967DA9" w14:textId="77777777" w:rsidR="00B76609" w:rsidRDefault="00B76609" w:rsidP="00B76609">
      <w:pPr>
        <w:spacing w:after="0"/>
        <w:rPr>
          <w:rFonts w:ascii="Arial" w:hAnsi="Arial" w:cs="Arial"/>
        </w:rPr>
      </w:pPr>
    </w:p>
    <w:p w14:paraId="50967DAA" w14:textId="77777777" w:rsidR="00100D58" w:rsidRDefault="00100D58" w:rsidP="00B76609">
      <w:pPr>
        <w:spacing w:after="0"/>
        <w:rPr>
          <w:rFonts w:ascii="Arial" w:hAnsi="Arial" w:cs="Arial"/>
          <w:b/>
          <w:u w:val="single"/>
        </w:rPr>
      </w:pPr>
    </w:p>
    <w:p w14:paraId="50967DAB" w14:textId="77777777" w:rsidR="00100D58" w:rsidRDefault="00100D58" w:rsidP="00B76609">
      <w:pPr>
        <w:spacing w:after="0"/>
        <w:rPr>
          <w:rFonts w:ascii="Arial" w:hAnsi="Arial" w:cs="Arial"/>
          <w:b/>
          <w:u w:val="single"/>
        </w:rPr>
      </w:pPr>
    </w:p>
    <w:p w14:paraId="50967DAC" w14:textId="77777777" w:rsidR="00100D58" w:rsidRDefault="00100D58" w:rsidP="00B76609">
      <w:pPr>
        <w:spacing w:after="0"/>
        <w:rPr>
          <w:rFonts w:ascii="Arial" w:hAnsi="Arial" w:cs="Arial"/>
          <w:b/>
          <w:u w:val="single"/>
        </w:rPr>
      </w:pPr>
    </w:p>
    <w:p w14:paraId="50967DAD" w14:textId="77777777" w:rsidR="00100D58" w:rsidRDefault="00100D58" w:rsidP="00B76609">
      <w:pPr>
        <w:spacing w:after="0"/>
        <w:rPr>
          <w:rFonts w:ascii="Arial" w:hAnsi="Arial" w:cs="Arial"/>
          <w:b/>
          <w:u w:val="single"/>
        </w:rPr>
      </w:pPr>
    </w:p>
    <w:p w14:paraId="50967DAE" w14:textId="77777777" w:rsidR="00100D58" w:rsidRDefault="00100D58" w:rsidP="00B76609">
      <w:pPr>
        <w:spacing w:after="0"/>
        <w:rPr>
          <w:rFonts w:ascii="Arial" w:hAnsi="Arial" w:cs="Arial"/>
          <w:b/>
          <w:u w:val="single"/>
        </w:rPr>
      </w:pPr>
    </w:p>
    <w:p w14:paraId="50967DAF" w14:textId="77777777" w:rsidR="00100D58" w:rsidRDefault="00100D58" w:rsidP="00B76609">
      <w:pPr>
        <w:spacing w:after="0"/>
        <w:rPr>
          <w:rFonts w:ascii="Arial" w:hAnsi="Arial" w:cs="Arial"/>
          <w:b/>
          <w:u w:val="single"/>
        </w:rPr>
      </w:pPr>
    </w:p>
    <w:p w14:paraId="50967DB0" w14:textId="77777777" w:rsidR="00100D58" w:rsidRDefault="00100D58" w:rsidP="00B76609">
      <w:pPr>
        <w:spacing w:after="0"/>
        <w:rPr>
          <w:rFonts w:ascii="Arial" w:hAnsi="Arial" w:cs="Arial"/>
          <w:b/>
          <w:u w:val="single"/>
        </w:rPr>
      </w:pPr>
    </w:p>
    <w:p w14:paraId="50967DB1" w14:textId="77777777" w:rsidR="00100D58" w:rsidRDefault="00100D58" w:rsidP="00B76609">
      <w:pPr>
        <w:spacing w:after="0"/>
        <w:rPr>
          <w:rFonts w:ascii="Arial" w:hAnsi="Arial" w:cs="Arial"/>
          <w:b/>
          <w:u w:val="single"/>
        </w:rPr>
      </w:pPr>
    </w:p>
    <w:p w14:paraId="57A2C629" w14:textId="77777777" w:rsidR="008717B4" w:rsidRDefault="008717B4" w:rsidP="00B76609">
      <w:pPr>
        <w:spacing w:after="0"/>
        <w:rPr>
          <w:rFonts w:ascii="Arial" w:hAnsi="Arial" w:cs="Arial"/>
          <w:b/>
          <w:u w:val="single"/>
        </w:rPr>
      </w:pPr>
    </w:p>
    <w:p w14:paraId="1A98FA4C" w14:textId="77777777" w:rsidR="008717B4" w:rsidRDefault="008717B4" w:rsidP="00B76609">
      <w:pPr>
        <w:spacing w:after="0"/>
        <w:rPr>
          <w:rFonts w:ascii="Arial" w:hAnsi="Arial" w:cs="Arial"/>
          <w:b/>
          <w:u w:val="single"/>
        </w:rPr>
      </w:pPr>
    </w:p>
    <w:p w14:paraId="50967DB2" w14:textId="77777777" w:rsidR="00B76609" w:rsidRDefault="00E91CF9" w:rsidP="00B76609">
      <w:pPr>
        <w:spacing w:after="0"/>
        <w:rPr>
          <w:rFonts w:ascii="Arial" w:hAnsi="Arial" w:cs="Arial"/>
        </w:rPr>
      </w:pPr>
      <w:proofErr w:type="gramStart"/>
      <w:r w:rsidRPr="00B76609">
        <w:rPr>
          <w:rFonts w:ascii="Arial" w:hAnsi="Arial" w:cs="Arial"/>
          <w:b/>
          <w:u w:val="single"/>
        </w:rPr>
        <w:lastRenderedPageBreak/>
        <w:t>Atracurium</w:t>
      </w:r>
      <w:r w:rsidRPr="00B76609">
        <w:rPr>
          <w:rFonts w:ascii="Arial" w:hAnsi="Arial" w:cs="Arial"/>
          <w:u w:val="single"/>
        </w:rPr>
        <w:t>.</w:t>
      </w:r>
      <w:proofErr w:type="gramEnd"/>
      <w:r w:rsidR="00B76609">
        <w:rPr>
          <w:rFonts w:ascii="Arial" w:hAnsi="Arial" w:cs="Arial"/>
        </w:rPr>
        <w:t xml:space="preserve"> -</w:t>
      </w:r>
      <w:r w:rsidRPr="00B76609">
        <w:rPr>
          <w:rFonts w:ascii="Arial" w:hAnsi="Arial" w:cs="Arial"/>
        </w:rPr>
        <w:t xml:space="preserve"> is a non-depolarising neuromuscular blocker. Never paralyse a baby unless you can control the airway. Its onset of action is 1-2 minutes, duration of action 25-40 minutes. Usually its effects allow intubation after 2-4 minutes. Neonates may be very sensitive to </w:t>
      </w:r>
      <w:proofErr w:type="spellStart"/>
      <w:proofErr w:type="gramStart"/>
      <w:r w:rsidRPr="00B76609">
        <w:rPr>
          <w:rFonts w:ascii="Arial" w:hAnsi="Arial" w:cs="Arial"/>
        </w:rPr>
        <w:t>it’s</w:t>
      </w:r>
      <w:proofErr w:type="spellEnd"/>
      <w:proofErr w:type="gramEnd"/>
      <w:r w:rsidRPr="00B76609">
        <w:rPr>
          <w:rFonts w:ascii="Arial" w:hAnsi="Arial" w:cs="Arial"/>
        </w:rPr>
        <w:t xml:space="preserve"> action.</w:t>
      </w:r>
      <w:r w:rsidRPr="00B76609">
        <w:rPr>
          <w:rFonts w:ascii="Arial" w:hAnsi="Arial" w:cs="Arial"/>
        </w:rPr>
        <w:br/>
      </w:r>
      <w:r w:rsidRPr="00B76609">
        <w:rPr>
          <w:rFonts w:ascii="Arial" w:hAnsi="Arial" w:cs="Arial"/>
        </w:rPr>
        <w:br/>
        <w:t>It has few side effects; occasionally histamine release. Duration of neuromuscular blockade is not prolonged by large or repeated doses.</w:t>
      </w:r>
      <w:r w:rsidRPr="00B76609">
        <w:rPr>
          <w:rFonts w:ascii="Arial" w:hAnsi="Arial" w:cs="Arial"/>
        </w:rPr>
        <w:br/>
      </w:r>
      <w:r w:rsidRPr="00B76609">
        <w:rPr>
          <w:rFonts w:ascii="Arial" w:hAnsi="Arial" w:cs="Arial"/>
        </w:rPr>
        <w:br/>
        <w:t xml:space="preserve">Atracurium is supplied in 2.5 or 5 ml ampoules at a concentration of 10 mg / ml. </w:t>
      </w:r>
    </w:p>
    <w:p w14:paraId="50967DB3" w14:textId="77777777" w:rsidR="00B76609" w:rsidRDefault="00B76609" w:rsidP="00B76609">
      <w:pPr>
        <w:spacing w:after="0"/>
        <w:ind w:left="720"/>
        <w:rPr>
          <w:rFonts w:ascii="Arial" w:hAnsi="Arial" w:cs="Arial"/>
        </w:rPr>
      </w:pPr>
      <w:r w:rsidRPr="00B76609">
        <w:rPr>
          <w:rFonts w:ascii="Arial" w:hAnsi="Arial" w:cs="Arial"/>
          <w:i/>
          <w:iCs/>
        </w:rPr>
        <w:t>Remember that a 2.5 ml ampoule contains 50 times the dose required for a 1 kg baby</w:t>
      </w:r>
      <w:r>
        <w:rPr>
          <w:rFonts w:ascii="Arial" w:hAnsi="Arial" w:cs="Arial"/>
        </w:rPr>
        <w:br/>
      </w:r>
    </w:p>
    <w:p w14:paraId="50967DB4" w14:textId="77777777" w:rsidR="00B76609" w:rsidRDefault="00E91CF9" w:rsidP="00B76609">
      <w:pPr>
        <w:spacing w:after="0"/>
        <w:rPr>
          <w:rFonts w:ascii="Arial" w:hAnsi="Arial" w:cs="Arial"/>
        </w:rPr>
      </w:pPr>
      <w:r w:rsidRPr="00B76609">
        <w:rPr>
          <w:rFonts w:ascii="Arial" w:hAnsi="Arial" w:cs="Arial"/>
        </w:rPr>
        <w:t xml:space="preserve">Dilute 1:10 </w:t>
      </w:r>
      <w:r w:rsidR="00B76609">
        <w:rPr>
          <w:rFonts w:ascii="Arial" w:hAnsi="Arial" w:cs="Arial"/>
        </w:rPr>
        <w:t>with 0.9% Saline i.e. 4.5 ml 0.9%</w:t>
      </w:r>
      <w:r w:rsidRPr="00B76609">
        <w:rPr>
          <w:rFonts w:ascii="Arial" w:hAnsi="Arial" w:cs="Arial"/>
        </w:rPr>
        <w:t xml:space="preserve"> Sali</w:t>
      </w:r>
      <w:r w:rsidR="00B76609">
        <w:rPr>
          <w:rFonts w:ascii="Arial" w:hAnsi="Arial" w:cs="Arial"/>
        </w:rPr>
        <w:t>ne plus 0.5 ml (5mg) Atracurium</w:t>
      </w:r>
    </w:p>
    <w:p w14:paraId="50967DB5" w14:textId="77777777" w:rsidR="00B76609" w:rsidRDefault="00B76609" w:rsidP="00B76609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100D58">
        <w:rPr>
          <w:rFonts w:ascii="Arial" w:hAnsi="Arial" w:cs="Arial"/>
        </w:rPr>
        <w:t>nce diluted 1 ml = 1 mg (1000microg</w:t>
      </w:r>
      <w:proofErr w:type="gramStart"/>
      <w:r w:rsidR="00100D58">
        <w:rPr>
          <w:rFonts w:ascii="Arial" w:hAnsi="Arial" w:cs="Arial"/>
        </w:rPr>
        <w:t>)  or</w:t>
      </w:r>
      <w:proofErr w:type="gramEnd"/>
      <w:r w:rsidR="00100D58">
        <w:rPr>
          <w:rFonts w:ascii="Arial" w:hAnsi="Arial" w:cs="Arial"/>
        </w:rPr>
        <w:t xml:space="preserve">  0.5 ml = 500 </w:t>
      </w:r>
      <w:proofErr w:type="spellStart"/>
      <w:r w:rsidR="00100D58">
        <w:rPr>
          <w:rFonts w:ascii="Arial" w:hAnsi="Arial" w:cs="Arial"/>
        </w:rPr>
        <w:t>microg</w:t>
      </w:r>
      <w:proofErr w:type="spellEnd"/>
      <w:r>
        <w:rPr>
          <w:rFonts w:ascii="Arial" w:hAnsi="Arial" w:cs="Arial"/>
        </w:rPr>
        <w:br/>
        <w:t>D</w:t>
      </w:r>
      <w:r w:rsidR="00100D58">
        <w:rPr>
          <w:rFonts w:ascii="Arial" w:hAnsi="Arial" w:cs="Arial"/>
        </w:rPr>
        <w:t xml:space="preserve">ose is 500 </w:t>
      </w:r>
      <w:proofErr w:type="spellStart"/>
      <w:r w:rsidR="00100D58">
        <w:rPr>
          <w:rFonts w:ascii="Arial" w:hAnsi="Arial" w:cs="Arial"/>
        </w:rPr>
        <w:t>microg</w:t>
      </w:r>
      <w:proofErr w:type="spellEnd"/>
      <w:r w:rsidR="00E91CF9" w:rsidRPr="00B76609">
        <w:rPr>
          <w:rFonts w:ascii="Arial" w:hAnsi="Arial" w:cs="Arial"/>
        </w:rPr>
        <w:t xml:space="preserve"> / kg = 0.5 </w:t>
      </w:r>
      <w:r>
        <w:rPr>
          <w:rFonts w:ascii="Arial" w:hAnsi="Arial" w:cs="Arial"/>
        </w:rPr>
        <w:t>ml / kg IV of diluted solution.</w:t>
      </w:r>
      <w:r w:rsidR="00E91CF9" w:rsidRPr="00B76609">
        <w:rPr>
          <w:rFonts w:ascii="Arial" w:hAnsi="Arial" w:cs="Arial"/>
        </w:rPr>
        <w:br/>
      </w:r>
      <w:r w:rsidRPr="00B76609">
        <w:rPr>
          <w:rFonts w:ascii="Arial" w:hAnsi="Arial" w:cs="Arial"/>
        </w:rPr>
        <w:t>Make syringe up immediately prior to use</w:t>
      </w:r>
    </w:p>
    <w:p w14:paraId="50967DB6" w14:textId="77777777" w:rsidR="00B76609" w:rsidRDefault="00B76609" w:rsidP="00B76609">
      <w:pPr>
        <w:spacing w:after="0"/>
        <w:rPr>
          <w:rFonts w:ascii="Arial" w:hAnsi="Arial" w:cs="Arial"/>
        </w:rPr>
      </w:pPr>
    </w:p>
    <w:p w14:paraId="50967DB7" w14:textId="77777777" w:rsidR="00B76609" w:rsidRDefault="00E91CF9" w:rsidP="00B76609">
      <w:pPr>
        <w:spacing w:after="0"/>
        <w:rPr>
          <w:rFonts w:ascii="Arial" w:hAnsi="Arial" w:cs="Arial"/>
        </w:rPr>
      </w:pPr>
      <w:r w:rsidRPr="00B76609">
        <w:rPr>
          <w:rFonts w:ascii="Arial" w:hAnsi="Arial" w:cs="Arial"/>
        </w:rPr>
        <w:t>Give after Fentanyl</w:t>
      </w:r>
    </w:p>
    <w:p w14:paraId="50967DB8" w14:textId="77777777" w:rsidR="00100D58" w:rsidRDefault="00B76609" w:rsidP="00B76609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There is no </w:t>
      </w:r>
      <w:proofErr w:type="gramStart"/>
      <w:r>
        <w:rPr>
          <w:rFonts w:ascii="Arial" w:hAnsi="Arial" w:cs="Arial"/>
        </w:rPr>
        <w:t>antidote,</w:t>
      </w:r>
      <w:proofErr w:type="gramEnd"/>
      <w:r>
        <w:rPr>
          <w:rFonts w:ascii="Arial" w:hAnsi="Arial" w:cs="Arial"/>
        </w:rPr>
        <w:t xml:space="preserve"> </w:t>
      </w:r>
      <w:r w:rsidRPr="00B76609">
        <w:rPr>
          <w:rFonts w:ascii="Arial" w:hAnsi="Arial" w:cs="Arial"/>
        </w:rPr>
        <w:t>respiration will need to be supported until after the effects wear off</w:t>
      </w:r>
    </w:p>
    <w:p w14:paraId="50967DB9" w14:textId="77777777" w:rsidR="00100D58" w:rsidRDefault="00100D58" w:rsidP="00100D58">
      <w:pPr>
        <w:spacing w:after="0"/>
        <w:rPr>
          <w:rFonts w:ascii="Arial" w:hAnsi="Arial" w:cs="Arial"/>
        </w:rPr>
      </w:pPr>
    </w:p>
    <w:p w14:paraId="50967DBA" w14:textId="77777777" w:rsidR="00100D58" w:rsidRDefault="00100D58" w:rsidP="00100D58">
      <w:pPr>
        <w:spacing w:after="0"/>
        <w:rPr>
          <w:rFonts w:ascii="Arial" w:hAnsi="Arial" w:cs="Arial"/>
        </w:rPr>
      </w:pPr>
    </w:p>
    <w:p w14:paraId="50967DBB" w14:textId="77777777" w:rsidR="00100D58" w:rsidRDefault="00E91CF9" w:rsidP="00100D58">
      <w:pPr>
        <w:spacing w:after="0"/>
        <w:rPr>
          <w:rFonts w:ascii="Arial" w:hAnsi="Arial" w:cs="Arial"/>
          <w:color w:val="FF0000"/>
        </w:rPr>
      </w:pPr>
      <w:proofErr w:type="gramStart"/>
      <w:r w:rsidRPr="00B76609">
        <w:rPr>
          <w:rFonts w:ascii="Arial" w:hAnsi="Arial" w:cs="Arial"/>
          <w:b/>
          <w:u w:val="single"/>
        </w:rPr>
        <w:t>Atropine.</w:t>
      </w:r>
      <w:proofErr w:type="gramEnd"/>
      <w:r w:rsidRPr="00B76609">
        <w:rPr>
          <w:rFonts w:ascii="Arial" w:hAnsi="Arial" w:cs="Arial"/>
        </w:rPr>
        <w:t xml:space="preserve"> This would be used routinely in children and adults.</w:t>
      </w:r>
      <w:r w:rsidRPr="00B76609">
        <w:rPr>
          <w:rFonts w:ascii="Arial" w:hAnsi="Arial" w:cs="Arial"/>
          <w:color w:val="FF0000"/>
        </w:rPr>
        <w:t xml:space="preserve"> </w:t>
      </w:r>
    </w:p>
    <w:p w14:paraId="50967DBC" w14:textId="77777777" w:rsidR="00E91CF9" w:rsidRPr="00100D58" w:rsidRDefault="00100D58" w:rsidP="00100D58">
      <w:pPr>
        <w:spacing w:after="0"/>
        <w:ind w:left="1080"/>
        <w:rPr>
          <w:rFonts w:ascii="Arial" w:hAnsi="Arial" w:cs="Arial"/>
        </w:rPr>
      </w:pPr>
      <w:r w:rsidRPr="00100D58">
        <w:rPr>
          <w:rFonts w:ascii="Arial" w:hAnsi="Arial" w:cs="Arial"/>
        </w:rPr>
        <w:t xml:space="preserve">We do not use it routinely in neonates but it may be appropriate </w:t>
      </w:r>
      <w:r w:rsidR="00E91CF9" w:rsidRPr="00100D58">
        <w:rPr>
          <w:rFonts w:ascii="Arial" w:hAnsi="Arial" w:cs="Arial"/>
        </w:rPr>
        <w:t xml:space="preserve">to use if profound and </w:t>
      </w:r>
      <w:r>
        <w:rPr>
          <w:rFonts w:ascii="Arial" w:hAnsi="Arial" w:cs="Arial"/>
        </w:rPr>
        <w:t xml:space="preserve">prolonged bradycardia occurs – the dose is 10 </w:t>
      </w:r>
      <w:proofErr w:type="spellStart"/>
      <w:r>
        <w:rPr>
          <w:rFonts w:ascii="Arial" w:hAnsi="Arial" w:cs="Arial"/>
        </w:rPr>
        <w:t>microg</w:t>
      </w:r>
      <w:proofErr w:type="spellEnd"/>
      <w:r>
        <w:rPr>
          <w:rFonts w:ascii="Arial" w:hAnsi="Arial" w:cs="Arial"/>
        </w:rPr>
        <w:t xml:space="preserve"> – 20 </w:t>
      </w:r>
      <w:proofErr w:type="spellStart"/>
      <w:r>
        <w:rPr>
          <w:rFonts w:ascii="Arial" w:hAnsi="Arial" w:cs="Arial"/>
        </w:rPr>
        <w:t>micro</w:t>
      </w:r>
      <w:r w:rsidR="00E91CF9" w:rsidRPr="00100D58">
        <w:rPr>
          <w:rFonts w:ascii="Arial" w:hAnsi="Arial" w:cs="Arial"/>
        </w:rPr>
        <w:t>g</w:t>
      </w:r>
      <w:proofErr w:type="spellEnd"/>
      <w:r w:rsidR="00E91CF9" w:rsidRPr="00100D58">
        <w:rPr>
          <w:rFonts w:ascii="Arial" w:hAnsi="Arial" w:cs="Arial"/>
        </w:rPr>
        <w:t xml:space="preserve"> / kg.</w:t>
      </w:r>
      <w:r w:rsidR="00E91CF9" w:rsidRPr="00100D58">
        <w:rPr>
          <w:rFonts w:ascii="Arial" w:hAnsi="Arial" w:cs="Arial"/>
        </w:rPr>
        <w:br/>
      </w:r>
    </w:p>
    <w:p w14:paraId="50967DBD" w14:textId="77777777" w:rsidR="00E91CF9" w:rsidRPr="006E7FFE" w:rsidRDefault="00E91CF9" w:rsidP="00FC45D4">
      <w:pPr>
        <w:rPr>
          <w:rFonts w:ascii="Arial" w:hAnsi="Arial" w:cs="Arial"/>
          <w:b/>
        </w:rPr>
      </w:pPr>
    </w:p>
    <w:p w14:paraId="50967DBE" w14:textId="77777777" w:rsidR="00E91CF9" w:rsidRPr="006E7FFE" w:rsidRDefault="00E91CF9" w:rsidP="00FC45D4">
      <w:pPr>
        <w:rPr>
          <w:rFonts w:ascii="Arial" w:hAnsi="Arial" w:cs="Arial"/>
          <w:b/>
        </w:rPr>
      </w:pPr>
    </w:p>
    <w:p w14:paraId="50967DBF" w14:textId="77777777" w:rsidR="00E91CF9" w:rsidRPr="006E7FFE" w:rsidRDefault="00E91CF9" w:rsidP="00FC45D4">
      <w:pPr>
        <w:rPr>
          <w:rFonts w:ascii="Arial" w:hAnsi="Arial" w:cs="Arial"/>
          <w:b/>
        </w:rPr>
      </w:pPr>
    </w:p>
    <w:p w14:paraId="50967DC0" w14:textId="77777777" w:rsidR="006E7FFE" w:rsidRPr="006E7FFE" w:rsidRDefault="006E7FFE" w:rsidP="00FC45D4">
      <w:pPr>
        <w:rPr>
          <w:rFonts w:ascii="Arial" w:hAnsi="Arial" w:cs="Arial"/>
          <w:b/>
        </w:rPr>
      </w:pPr>
    </w:p>
    <w:p w14:paraId="50967DC1" w14:textId="77777777" w:rsidR="006E7FFE" w:rsidRPr="006E7FFE" w:rsidRDefault="006E7FFE" w:rsidP="00FC45D4">
      <w:pPr>
        <w:rPr>
          <w:rFonts w:ascii="Arial" w:hAnsi="Arial" w:cs="Arial"/>
          <w:b/>
        </w:rPr>
      </w:pPr>
    </w:p>
    <w:p w14:paraId="50967DC2" w14:textId="77777777" w:rsidR="006E7FFE" w:rsidRPr="006E7FFE" w:rsidRDefault="006E7FFE" w:rsidP="00FC45D4">
      <w:pPr>
        <w:rPr>
          <w:rFonts w:ascii="Arial" w:hAnsi="Arial" w:cs="Arial"/>
          <w:b/>
        </w:rPr>
      </w:pPr>
    </w:p>
    <w:p w14:paraId="50967DC3" w14:textId="77777777" w:rsidR="006E7FFE" w:rsidRPr="006E7FFE" w:rsidRDefault="006E7FFE" w:rsidP="00FC45D4">
      <w:pPr>
        <w:rPr>
          <w:rFonts w:ascii="Arial" w:hAnsi="Arial" w:cs="Arial"/>
          <w:b/>
        </w:rPr>
      </w:pPr>
    </w:p>
    <w:p w14:paraId="50967DC4" w14:textId="77777777" w:rsidR="006E7FFE" w:rsidRPr="006E7FFE" w:rsidRDefault="006E7FFE" w:rsidP="00FC45D4">
      <w:pPr>
        <w:rPr>
          <w:rFonts w:ascii="Arial" w:hAnsi="Arial" w:cs="Arial"/>
          <w:b/>
        </w:rPr>
      </w:pPr>
    </w:p>
    <w:p w14:paraId="50967DC5" w14:textId="77777777" w:rsidR="006E7FFE" w:rsidRDefault="006E7FFE" w:rsidP="00FC45D4">
      <w:pPr>
        <w:rPr>
          <w:rFonts w:ascii="Arial" w:hAnsi="Arial" w:cs="Arial"/>
          <w:b/>
        </w:rPr>
      </w:pPr>
    </w:p>
    <w:p w14:paraId="50967DC6" w14:textId="77777777" w:rsidR="00100D58" w:rsidRDefault="00100D58" w:rsidP="00FC45D4">
      <w:pPr>
        <w:rPr>
          <w:rFonts w:ascii="Arial" w:hAnsi="Arial" w:cs="Arial"/>
          <w:b/>
        </w:rPr>
      </w:pPr>
    </w:p>
    <w:p w14:paraId="50967DC7" w14:textId="77777777" w:rsidR="00100D58" w:rsidRDefault="00100D58" w:rsidP="00FC45D4">
      <w:pPr>
        <w:rPr>
          <w:rFonts w:ascii="Arial" w:hAnsi="Arial" w:cs="Arial"/>
          <w:b/>
        </w:rPr>
      </w:pPr>
    </w:p>
    <w:p w14:paraId="50967DC8" w14:textId="77777777" w:rsidR="00100D58" w:rsidRPr="006E7FFE" w:rsidRDefault="00100D58" w:rsidP="00FC45D4">
      <w:pPr>
        <w:rPr>
          <w:rFonts w:ascii="Arial" w:hAnsi="Arial" w:cs="Arial"/>
          <w:b/>
        </w:rPr>
      </w:pPr>
    </w:p>
    <w:p w14:paraId="50967DC9" w14:textId="77777777" w:rsidR="00100D58" w:rsidRDefault="00100D58" w:rsidP="00FC45D4">
      <w:pPr>
        <w:rPr>
          <w:rFonts w:ascii="Arial" w:hAnsi="Arial" w:cs="Arial"/>
          <w:b/>
        </w:rPr>
      </w:pPr>
    </w:p>
    <w:p w14:paraId="79C7028F" w14:textId="77777777" w:rsidR="008717B4" w:rsidRDefault="008717B4" w:rsidP="00FC45D4">
      <w:pPr>
        <w:rPr>
          <w:rFonts w:ascii="Arial" w:hAnsi="Arial" w:cs="Arial"/>
          <w:b/>
        </w:rPr>
      </w:pPr>
    </w:p>
    <w:p w14:paraId="50967DCA" w14:textId="77777777" w:rsidR="00100D58" w:rsidRPr="00100D58" w:rsidRDefault="00FC45D4" w:rsidP="00FC45D4">
      <w:pPr>
        <w:rPr>
          <w:rFonts w:ascii="Arial" w:hAnsi="Arial" w:cs="Arial"/>
          <w:b/>
          <w:sz w:val="28"/>
          <w:szCs w:val="28"/>
        </w:rPr>
      </w:pPr>
      <w:bookmarkStart w:id="3" w:name="Tube_size"/>
      <w:r w:rsidRPr="006E7FFE">
        <w:rPr>
          <w:rFonts w:ascii="Arial" w:hAnsi="Arial" w:cs="Arial"/>
          <w:b/>
          <w:sz w:val="28"/>
          <w:szCs w:val="28"/>
        </w:rPr>
        <w:lastRenderedPageBreak/>
        <w:t>Tube size / lengths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FC45D4" w:rsidRPr="006E7FFE" w14:paraId="50967DD0" w14:textId="77777777" w:rsidTr="00FC45D4">
        <w:tc>
          <w:tcPr>
            <w:tcW w:w="1848" w:type="dxa"/>
          </w:tcPr>
          <w:bookmarkEnd w:id="3"/>
          <w:p w14:paraId="50967DCB" w14:textId="77777777" w:rsidR="00FC45D4" w:rsidRPr="006E7FFE" w:rsidRDefault="00FC45D4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Gestation</w:t>
            </w:r>
          </w:p>
        </w:tc>
        <w:tc>
          <w:tcPr>
            <w:tcW w:w="1848" w:type="dxa"/>
          </w:tcPr>
          <w:p w14:paraId="50967DCC" w14:textId="77777777" w:rsidR="00FC45D4" w:rsidRPr="006E7FFE" w:rsidRDefault="00FC45D4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Weight</w:t>
            </w:r>
            <w:r w:rsidR="006809FD" w:rsidRPr="006E7FFE">
              <w:rPr>
                <w:rFonts w:ascii="Arial" w:hAnsi="Arial" w:cs="Arial"/>
              </w:rPr>
              <w:t xml:space="preserve"> (kg)</w:t>
            </w:r>
          </w:p>
        </w:tc>
        <w:tc>
          <w:tcPr>
            <w:tcW w:w="1848" w:type="dxa"/>
          </w:tcPr>
          <w:p w14:paraId="50967DCD" w14:textId="77777777" w:rsidR="00FC45D4" w:rsidRPr="006E7FFE" w:rsidRDefault="00FC45D4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Diameter (mm)</w:t>
            </w:r>
          </w:p>
        </w:tc>
        <w:tc>
          <w:tcPr>
            <w:tcW w:w="1849" w:type="dxa"/>
          </w:tcPr>
          <w:p w14:paraId="50967DCE" w14:textId="77777777" w:rsidR="00FC45D4" w:rsidRPr="006E7FFE" w:rsidRDefault="00FC45D4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Oral length (cm)</w:t>
            </w:r>
          </w:p>
        </w:tc>
        <w:tc>
          <w:tcPr>
            <w:tcW w:w="1849" w:type="dxa"/>
          </w:tcPr>
          <w:p w14:paraId="50967DCF" w14:textId="77777777" w:rsidR="00FC45D4" w:rsidRPr="006E7FFE" w:rsidRDefault="00FC45D4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Nasal Length (cm)</w:t>
            </w:r>
          </w:p>
        </w:tc>
      </w:tr>
      <w:tr w:rsidR="00FC45D4" w:rsidRPr="006E7FFE" w14:paraId="50967DD7" w14:textId="77777777" w:rsidTr="00FC45D4">
        <w:tc>
          <w:tcPr>
            <w:tcW w:w="1848" w:type="dxa"/>
          </w:tcPr>
          <w:p w14:paraId="50967DD1" w14:textId="77777777" w:rsidR="00FC45D4" w:rsidRPr="006E7FFE" w:rsidRDefault="00FC45D4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23-24</w:t>
            </w:r>
          </w:p>
        </w:tc>
        <w:tc>
          <w:tcPr>
            <w:tcW w:w="1848" w:type="dxa"/>
          </w:tcPr>
          <w:p w14:paraId="50967DD2" w14:textId="77777777" w:rsidR="00FC45D4" w:rsidRPr="006E7FFE" w:rsidRDefault="006809F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0.5</w:t>
            </w:r>
          </w:p>
        </w:tc>
        <w:tc>
          <w:tcPr>
            <w:tcW w:w="1848" w:type="dxa"/>
          </w:tcPr>
          <w:p w14:paraId="50967DD3" w14:textId="77777777" w:rsidR="00FC45D4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2.5</w:t>
            </w:r>
          </w:p>
        </w:tc>
        <w:tc>
          <w:tcPr>
            <w:tcW w:w="1849" w:type="dxa"/>
          </w:tcPr>
          <w:p w14:paraId="50967DD4" w14:textId="77777777" w:rsidR="00FC45D4" w:rsidRPr="006E7FFE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6</w:t>
            </w:r>
          </w:p>
        </w:tc>
        <w:tc>
          <w:tcPr>
            <w:tcW w:w="1849" w:type="dxa"/>
          </w:tcPr>
          <w:p w14:paraId="50967DD5" w14:textId="77777777" w:rsidR="00FC45D4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7</w:t>
            </w:r>
          </w:p>
          <w:p w14:paraId="50967DD6" w14:textId="77777777" w:rsidR="00870558" w:rsidRPr="006E7FFE" w:rsidRDefault="00870558" w:rsidP="003024AD">
            <w:pPr>
              <w:jc w:val="center"/>
              <w:rPr>
                <w:rFonts w:ascii="Arial" w:hAnsi="Arial" w:cs="Arial"/>
              </w:rPr>
            </w:pPr>
          </w:p>
        </w:tc>
      </w:tr>
      <w:tr w:rsidR="00FC45D4" w:rsidRPr="006E7FFE" w14:paraId="50967DDE" w14:textId="77777777" w:rsidTr="00FC45D4">
        <w:tc>
          <w:tcPr>
            <w:tcW w:w="1848" w:type="dxa"/>
          </w:tcPr>
          <w:p w14:paraId="50967DD8" w14:textId="77777777" w:rsidR="00FC45D4" w:rsidRPr="006E7FFE" w:rsidRDefault="00FC45D4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25-26</w:t>
            </w:r>
          </w:p>
        </w:tc>
        <w:tc>
          <w:tcPr>
            <w:tcW w:w="1848" w:type="dxa"/>
          </w:tcPr>
          <w:p w14:paraId="50967DD9" w14:textId="77777777" w:rsidR="00FC45D4" w:rsidRPr="006E7FFE" w:rsidRDefault="006809F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0.75</w:t>
            </w:r>
          </w:p>
        </w:tc>
        <w:tc>
          <w:tcPr>
            <w:tcW w:w="1848" w:type="dxa"/>
          </w:tcPr>
          <w:p w14:paraId="50967DDA" w14:textId="77777777" w:rsidR="00FC45D4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2.5</w:t>
            </w:r>
          </w:p>
        </w:tc>
        <w:tc>
          <w:tcPr>
            <w:tcW w:w="1849" w:type="dxa"/>
          </w:tcPr>
          <w:p w14:paraId="50967DDB" w14:textId="77777777" w:rsidR="00FC45D4" w:rsidRPr="006E7FFE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6.5</w:t>
            </w:r>
          </w:p>
        </w:tc>
        <w:tc>
          <w:tcPr>
            <w:tcW w:w="1849" w:type="dxa"/>
          </w:tcPr>
          <w:p w14:paraId="50967DDC" w14:textId="77777777" w:rsidR="00FC45D4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7.5</w:t>
            </w:r>
          </w:p>
          <w:p w14:paraId="50967DDD" w14:textId="77777777" w:rsidR="00870558" w:rsidRPr="006E7FFE" w:rsidRDefault="00870558" w:rsidP="003024AD">
            <w:pPr>
              <w:jc w:val="center"/>
              <w:rPr>
                <w:rFonts w:ascii="Arial" w:hAnsi="Arial" w:cs="Arial"/>
              </w:rPr>
            </w:pPr>
          </w:p>
        </w:tc>
      </w:tr>
      <w:tr w:rsidR="00FC45D4" w:rsidRPr="006E7FFE" w14:paraId="50967DE5" w14:textId="77777777" w:rsidTr="00FC45D4">
        <w:tc>
          <w:tcPr>
            <w:tcW w:w="1848" w:type="dxa"/>
          </w:tcPr>
          <w:p w14:paraId="50967DDF" w14:textId="77777777" w:rsidR="00FC45D4" w:rsidRPr="006E7FFE" w:rsidRDefault="00FC45D4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27-29</w:t>
            </w:r>
          </w:p>
        </w:tc>
        <w:tc>
          <w:tcPr>
            <w:tcW w:w="1848" w:type="dxa"/>
          </w:tcPr>
          <w:p w14:paraId="50967DE0" w14:textId="77777777" w:rsidR="00FC45D4" w:rsidRPr="006E7FFE" w:rsidRDefault="006809F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1.0</w:t>
            </w:r>
          </w:p>
        </w:tc>
        <w:tc>
          <w:tcPr>
            <w:tcW w:w="1848" w:type="dxa"/>
          </w:tcPr>
          <w:p w14:paraId="50967DE1" w14:textId="77777777" w:rsidR="00FC45D4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2.5</w:t>
            </w:r>
          </w:p>
        </w:tc>
        <w:tc>
          <w:tcPr>
            <w:tcW w:w="1849" w:type="dxa"/>
          </w:tcPr>
          <w:p w14:paraId="50967DE2" w14:textId="77777777" w:rsidR="00FC45D4" w:rsidRPr="006E7FFE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7</w:t>
            </w:r>
          </w:p>
        </w:tc>
        <w:tc>
          <w:tcPr>
            <w:tcW w:w="1849" w:type="dxa"/>
          </w:tcPr>
          <w:p w14:paraId="50967DE3" w14:textId="77777777" w:rsidR="00FC45D4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8</w:t>
            </w:r>
          </w:p>
          <w:p w14:paraId="50967DE4" w14:textId="77777777" w:rsidR="00870558" w:rsidRPr="006E7FFE" w:rsidRDefault="00870558" w:rsidP="003024AD">
            <w:pPr>
              <w:jc w:val="center"/>
              <w:rPr>
                <w:rFonts w:ascii="Arial" w:hAnsi="Arial" w:cs="Arial"/>
              </w:rPr>
            </w:pPr>
          </w:p>
        </w:tc>
      </w:tr>
      <w:tr w:rsidR="00FC45D4" w:rsidRPr="006E7FFE" w14:paraId="50967DEC" w14:textId="77777777" w:rsidTr="00FC45D4">
        <w:tc>
          <w:tcPr>
            <w:tcW w:w="1848" w:type="dxa"/>
          </w:tcPr>
          <w:p w14:paraId="50967DE6" w14:textId="77777777" w:rsidR="00FC45D4" w:rsidRPr="006E7FFE" w:rsidRDefault="006809F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30-32</w:t>
            </w:r>
          </w:p>
        </w:tc>
        <w:tc>
          <w:tcPr>
            <w:tcW w:w="1848" w:type="dxa"/>
          </w:tcPr>
          <w:p w14:paraId="50967DE7" w14:textId="77777777" w:rsidR="00FC45D4" w:rsidRPr="006E7FFE" w:rsidRDefault="006809F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1.5</w:t>
            </w:r>
          </w:p>
        </w:tc>
        <w:tc>
          <w:tcPr>
            <w:tcW w:w="1848" w:type="dxa"/>
          </w:tcPr>
          <w:p w14:paraId="50967DE8" w14:textId="77777777" w:rsidR="00FC45D4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3.0</w:t>
            </w:r>
          </w:p>
        </w:tc>
        <w:tc>
          <w:tcPr>
            <w:tcW w:w="1849" w:type="dxa"/>
          </w:tcPr>
          <w:p w14:paraId="50967DE9" w14:textId="77777777" w:rsidR="00FC45D4" w:rsidRPr="006E7FFE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7.5</w:t>
            </w:r>
          </w:p>
        </w:tc>
        <w:tc>
          <w:tcPr>
            <w:tcW w:w="1849" w:type="dxa"/>
          </w:tcPr>
          <w:p w14:paraId="50967DEA" w14:textId="77777777" w:rsidR="00FC45D4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8.5</w:t>
            </w:r>
          </w:p>
          <w:p w14:paraId="50967DEB" w14:textId="77777777" w:rsidR="00870558" w:rsidRPr="006E7FFE" w:rsidRDefault="00870558" w:rsidP="003024AD">
            <w:pPr>
              <w:jc w:val="center"/>
              <w:rPr>
                <w:rFonts w:ascii="Arial" w:hAnsi="Arial" w:cs="Arial"/>
              </w:rPr>
            </w:pPr>
          </w:p>
        </w:tc>
      </w:tr>
      <w:tr w:rsidR="00FC45D4" w:rsidRPr="006E7FFE" w14:paraId="50967DF3" w14:textId="77777777" w:rsidTr="00FC45D4">
        <w:tc>
          <w:tcPr>
            <w:tcW w:w="1848" w:type="dxa"/>
          </w:tcPr>
          <w:p w14:paraId="50967DED" w14:textId="77777777" w:rsidR="00FC45D4" w:rsidRPr="006E7FFE" w:rsidRDefault="006809F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33-35</w:t>
            </w:r>
          </w:p>
        </w:tc>
        <w:tc>
          <w:tcPr>
            <w:tcW w:w="1848" w:type="dxa"/>
          </w:tcPr>
          <w:p w14:paraId="50967DEE" w14:textId="77777777" w:rsidR="00FC45D4" w:rsidRPr="006E7FFE" w:rsidRDefault="006809F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2</w:t>
            </w:r>
          </w:p>
        </w:tc>
        <w:tc>
          <w:tcPr>
            <w:tcW w:w="1848" w:type="dxa"/>
          </w:tcPr>
          <w:p w14:paraId="50967DEF" w14:textId="77777777" w:rsidR="00FC45D4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3.0</w:t>
            </w:r>
          </w:p>
        </w:tc>
        <w:tc>
          <w:tcPr>
            <w:tcW w:w="1849" w:type="dxa"/>
          </w:tcPr>
          <w:p w14:paraId="50967DF0" w14:textId="77777777" w:rsidR="00FC45D4" w:rsidRPr="006E7FFE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8</w:t>
            </w:r>
          </w:p>
        </w:tc>
        <w:tc>
          <w:tcPr>
            <w:tcW w:w="1849" w:type="dxa"/>
          </w:tcPr>
          <w:p w14:paraId="50967DF1" w14:textId="77777777" w:rsidR="00FC45D4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9.5</w:t>
            </w:r>
          </w:p>
          <w:p w14:paraId="50967DF2" w14:textId="77777777" w:rsidR="00870558" w:rsidRPr="006E7FFE" w:rsidRDefault="00870558" w:rsidP="003024AD">
            <w:pPr>
              <w:jc w:val="center"/>
              <w:rPr>
                <w:rFonts w:ascii="Arial" w:hAnsi="Arial" w:cs="Arial"/>
              </w:rPr>
            </w:pPr>
          </w:p>
        </w:tc>
      </w:tr>
      <w:tr w:rsidR="003024AD" w:rsidRPr="006E7FFE" w14:paraId="50967DFA" w14:textId="77777777" w:rsidTr="00FC45D4">
        <w:tc>
          <w:tcPr>
            <w:tcW w:w="1848" w:type="dxa"/>
          </w:tcPr>
          <w:p w14:paraId="50967DF4" w14:textId="77777777" w:rsidR="003024AD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36-37</w:t>
            </w:r>
          </w:p>
        </w:tc>
        <w:tc>
          <w:tcPr>
            <w:tcW w:w="1848" w:type="dxa"/>
          </w:tcPr>
          <w:p w14:paraId="50967DF5" w14:textId="77777777" w:rsidR="003024AD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2.5</w:t>
            </w:r>
          </w:p>
        </w:tc>
        <w:tc>
          <w:tcPr>
            <w:tcW w:w="1848" w:type="dxa"/>
          </w:tcPr>
          <w:p w14:paraId="50967DF6" w14:textId="77777777" w:rsidR="003024AD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3.0</w:t>
            </w:r>
          </w:p>
        </w:tc>
        <w:tc>
          <w:tcPr>
            <w:tcW w:w="1849" w:type="dxa"/>
          </w:tcPr>
          <w:p w14:paraId="50967DF7" w14:textId="77777777" w:rsidR="003024AD" w:rsidRPr="006E7FFE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8.5</w:t>
            </w:r>
          </w:p>
        </w:tc>
        <w:tc>
          <w:tcPr>
            <w:tcW w:w="1849" w:type="dxa"/>
          </w:tcPr>
          <w:p w14:paraId="50967DF8" w14:textId="77777777" w:rsidR="003024AD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10.5</w:t>
            </w:r>
          </w:p>
          <w:p w14:paraId="50967DF9" w14:textId="77777777" w:rsidR="00870558" w:rsidRPr="006E7FFE" w:rsidRDefault="00870558" w:rsidP="003024AD">
            <w:pPr>
              <w:jc w:val="center"/>
              <w:rPr>
                <w:rFonts w:ascii="Arial" w:hAnsi="Arial" w:cs="Arial"/>
              </w:rPr>
            </w:pPr>
          </w:p>
        </w:tc>
      </w:tr>
      <w:tr w:rsidR="00FC45D4" w:rsidRPr="006E7FFE" w14:paraId="50967E01" w14:textId="77777777" w:rsidTr="00FC45D4">
        <w:tc>
          <w:tcPr>
            <w:tcW w:w="1848" w:type="dxa"/>
          </w:tcPr>
          <w:p w14:paraId="50967DFB" w14:textId="77777777" w:rsidR="00FC45D4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38</w:t>
            </w:r>
            <w:r w:rsidR="006809FD" w:rsidRPr="006E7FFE">
              <w:rPr>
                <w:rFonts w:ascii="Arial" w:hAnsi="Arial" w:cs="Arial"/>
              </w:rPr>
              <w:t>-39</w:t>
            </w:r>
          </w:p>
        </w:tc>
        <w:tc>
          <w:tcPr>
            <w:tcW w:w="1848" w:type="dxa"/>
          </w:tcPr>
          <w:p w14:paraId="50967DFC" w14:textId="77777777" w:rsidR="00FC45D4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</w:t>
            </w:r>
          </w:p>
        </w:tc>
        <w:tc>
          <w:tcPr>
            <w:tcW w:w="1848" w:type="dxa"/>
          </w:tcPr>
          <w:p w14:paraId="50967DFD" w14:textId="77777777" w:rsidR="00FC45D4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3.5</w:t>
            </w:r>
          </w:p>
        </w:tc>
        <w:tc>
          <w:tcPr>
            <w:tcW w:w="1849" w:type="dxa"/>
          </w:tcPr>
          <w:p w14:paraId="50967DFE" w14:textId="77777777" w:rsidR="00FC45D4" w:rsidRPr="006E7FFE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9</w:t>
            </w:r>
          </w:p>
        </w:tc>
        <w:tc>
          <w:tcPr>
            <w:tcW w:w="1849" w:type="dxa"/>
          </w:tcPr>
          <w:p w14:paraId="50967DFF" w14:textId="77777777" w:rsidR="00FC45D4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11</w:t>
            </w:r>
          </w:p>
          <w:p w14:paraId="50967E00" w14:textId="77777777" w:rsidR="00870558" w:rsidRPr="006E7FFE" w:rsidRDefault="00870558" w:rsidP="003024AD">
            <w:pPr>
              <w:jc w:val="center"/>
              <w:rPr>
                <w:rFonts w:ascii="Arial" w:hAnsi="Arial" w:cs="Arial"/>
              </w:rPr>
            </w:pPr>
          </w:p>
        </w:tc>
      </w:tr>
      <w:tr w:rsidR="006809FD" w:rsidRPr="006E7FFE" w14:paraId="50967E08" w14:textId="77777777" w:rsidTr="00FC45D4">
        <w:tc>
          <w:tcPr>
            <w:tcW w:w="1848" w:type="dxa"/>
          </w:tcPr>
          <w:p w14:paraId="50967E02" w14:textId="77777777" w:rsidR="006809FD" w:rsidRPr="006E7FFE" w:rsidRDefault="006809F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40+</w:t>
            </w:r>
          </w:p>
        </w:tc>
        <w:tc>
          <w:tcPr>
            <w:tcW w:w="1848" w:type="dxa"/>
          </w:tcPr>
          <w:p w14:paraId="50967E03" w14:textId="77777777" w:rsidR="006809FD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3.5</w:t>
            </w:r>
          </w:p>
        </w:tc>
        <w:tc>
          <w:tcPr>
            <w:tcW w:w="1848" w:type="dxa"/>
          </w:tcPr>
          <w:p w14:paraId="50967E04" w14:textId="77777777" w:rsidR="006809FD" w:rsidRPr="006E7FFE" w:rsidRDefault="003024AD" w:rsidP="00FC45D4">
            <w:pPr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3.5</w:t>
            </w:r>
          </w:p>
        </w:tc>
        <w:tc>
          <w:tcPr>
            <w:tcW w:w="1849" w:type="dxa"/>
          </w:tcPr>
          <w:p w14:paraId="50967E05" w14:textId="77777777" w:rsidR="006809FD" w:rsidRPr="006E7FFE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9.5</w:t>
            </w:r>
          </w:p>
        </w:tc>
        <w:tc>
          <w:tcPr>
            <w:tcW w:w="1849" w:type="dxa"/>
          </w:tcPr>
          <w:p w14:paraId="50967E06" w14:textId="77777777" w:rsidR="006809FD" w:rsidRDefault="003024AD" w:rsidP="003024AD">
            <w:pPr>
              <w:jc w:val="center"/>
              <w:rPr>
                <w:rFonts w:ascii="Arial" w:hAnsi="Arial" w:cs="Arial"/>
              </w:rPr>
            </w:pPr>
            <w:r w:rsidRPr="006E7FFE">
              <w:rPr>
                <w:rFonts w:ascii="Arial" w:hAnsi="Arial" w:cs="Arial"/>
              </w:rPr>
              <w:t>12</w:t>
            </w:r>
          </w:p>
          <w:p w14:paraId="50967E07" w14:textId="77777777" w:rsidR="00870558" w:rsidRPr="006E7FFE" w:rsidRDefault="00870558" w:rsidP="003024A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0967E09" w14:textId="77777777" w:rsidR="00FC45D4" w:rsidRPr="006E7FFE" w:rsidRDefault="00FC45D4" w:rsidP="00FC45D4">
      <w:pPr>
        <w:rPr>
          <w:rFonts w:ascii="Arial" w:hAnsi="Arial" w:cs="Arial"/>
        </w:rPr>
      </w:pPr>
    </w:p>
    <w:p w14:paraId="50967E0A" w14:textId="77777777" w:rsidR="00100D58" w:rsidRDefault="00100D58" w:rsidP="00FC45D4">
      <w:pPr>
        <w:rPr>
          <w:rFonts w:ascii="Arial" w:hAnsi="Arial" w:cs="Arial"/>
        </w:rPr>
      </w:pPr>
      <w:r>
        <w:rPr>
          <w:rFonts w:ascii="Arial" w:hAnsi="Arial" w:cs="Arial"/>
        </w:rPr>
        <w:t>Oral length is given at the top lip</w:t>
      </w:r>
    </w:p>
    <w:p w14:paraId="50967E0B" w14:textId="77777777" w:rsidR="003024AD" w:rsidRDefault="003024AD" w:rsidP="00FC45D4">
      <w:pPr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Avoid size 2.0 tubes if possible – </w:t>
      </w:r>
      <w:r w:rsidR="00F8056F" w:rsidRPr="006E7FFE">
        <w:rPr>
          <w:rFonts w:ascii="Arial" w:hAnsi="Arial" w:cs="Arial"/>
        </w:rPr>
        <w:t xml:space="preserve">they are </w:t>
      </w:r>
      <w:r w:rsidRPr="006E7FFE">
        <w:rPr>
          <w:rFonts w:ascii="Arial" w:hAnsi="Arial" w:cs="Arial"/>
        </w:rPr>
        <w:t>very narrow and fixation and suction difficult</w:t>
      </w:r>
    </w:p>
    <w:p w14:paraId="258CE722" w14:textId="43B16EB6" w:rsidR="008717B4" w:rsidRPr="006E7FFE" w:rsidRDefault="008717B4" w:rsidP="008717B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E9666E">
        <w:rPr>
          <w:rFonts w:ascii="Arial" w:hAnsi="Arial" w:cs="Arial"/>
        </w:rPr>
        <w:t>nly advance to the point where the</w:t>
      </w:r>
      <w:r>
        <w:rPr>
          <w:rFonts w:ascii="Arial" w:hAnsi="Arial" w:cs="Arial"/>
        </w:rPr>
        <w:t xml:space="preserve"> </w:t>
      </w:r>
      <w:r w:rsidRPr="000F31EA">
        <w:rPr>
          <w:rFonts w:ascii="Arial" w:hAnsi="Arial" w:cs="Arial"/>
          <w:b/>
        </w:rPr>
        <w:t>black tip</w:t>
      </w:r>
      <w:r>
        <w:rPr>
          <w:rFonts w:ascii="Arial" w:hAnsi="Arial" w:cs="Arial"/>
        </w:rPr>
        <w:t xml:space="preserve"> is seen to disappear past the cords. Do NOT advance further.</w:t>
      </w:r>
    </w:p>
    <w:p w14:paraId="50967E0C" w14:textId="77777777" w:rsidR="003024AD" w:rsidRPr="006E7FFE" w:rsidRDefault="003024AD" w:rsidP="00FC45D4">
      <w:pPr>
        <w:rPr>
          <w:rFonts w:ascii="Arial" w:hAnsi="Arial" w:cs="Arial"/>
        </w:rPr>
      </w:pPr>
      <w:r w:rsidRPr="006E7FFE">
        <w:rPr>
          <w:rFonts w:ascii="Arial" w:hAnsi="Arial" w:cs="Arial"/>
        </w:rPr>
        <w:t>This is only a guide – tube position should be confirmed on x-ray</w:t>
      </w:r>
      <w:r w:rsidR="00BD43EE" w:rsidRPr="006E7FFE">
        <w:rPr>
          <w:rFonts w:ascii="Arial" w:hAnsi="Arial" w:cs="Arial"/>
        </w:rPr>
        <w:t xml:space="preserve"> (see below)</w:t>
      </w:r>
    </w:p>
    <w:p w14:paraId="50967E0D" w14:textId="77777777" w:rsidR="00BD43EE" w:rsidRPr="006E7FFE" w:rsidRDefault="00BD43EE" w:rsidP="00FC45D4">
      <w:pPr>
        <w:rPr>
          <w:rFonts w:ascii="Arial" w:hAnsi="Arial" w:cs="Arial"/>
          <w:b/>
        </w:rPr>
      </w:pPr>
    </w:p>
    <w:p w14:paraId="50967E0E" w14:textId="77777777" w:rsidR="00100D58" w:rsidRDefault="00100D58" w:rsidP="00FC45D4">
      <w:pPr>
        <w:rPr>
          <w:rFonts w:ascii="Arial" w:hAnsi="Arial" w:cs="Arial"/>
          <w:b/>
          <w:sz w:val="28"/>
          <w:szCs w:val="28"/>
        </w:rPr>
      </w:pPr>
    </w:p>
    <w:p w14:paraId="50967E0F" w14:textId="77777777" w:rsidR="00100D58" w:rsidRDefault="00100D58" w:rsidP="00FC45D4">
      <w:pPr>
        <w:rPr>
          <w:rFonts w:ascii="Arial" w:hAnsi="Arial" w:cs="Arial"/>
          <w:b/>
          <w:sz w:val="28"/>
          <w:szCs w:val="28"/>
        </w:rPr>
      </w:pPr>
    </w:p>
    <w:p w14:paraId="50967E10" w14:textId="77777777" w:rsidR="00100D58" w:rsidRDefault="00100D58" w:rsidP="00FC45D4">
      <w:pPr>
        <w:rPr>
          <w:rFonts w:ascii="Arial" w:hAnsi="Arial" w:cs="Arial"/>
          <w:b/>
          <w:sz w:val="28"/>
          <w:szCs w:val="28"/>
        </w:rPr>
      </w:pPr>
    </w:p>
    <w:p w14:paraId="50967E11" w14:textId="77777777" w:rsidR="00100D58" w:rsidRDefault="00100D58" w:rsidP="00FC45D4">
      <w:pPr>
        <w:rPr>
          <w:rFonts w:ascii="Arial" w:hAnsi="Arial" w:cs="Arial"/>
          <w:b/>
          <w:sz w:val="28"/>
          <w:szCs w:val="28"/>
        </w:rPr>
      </w:pPr>
    </w:p>
    <w:p w14:paraId="50967E12" w14:textId="77777777" w:rsidR="00100D58" w:rsidRDefault="00100D58" w:rsidP="00FC45D4">
      <w:pPr>
        <w:rPr>
          <w:rFonts w:ascii="Arial" w:hAnsi="Arial" w:cs="Arial"/>
          <w:b/>
          <w:sz w:val="28"/>
          <w:szCs w:val="28"/>
        </w:rPr>
      </w:pPr>
    </w:p>
    <w:p w14:paraId="50967E13" w14:textId="77777777" w:rsidR="00100D58" w:rsidRDefault="00100D58" w:rsidP="00FC45D4">
      <w:pPr>
        <w:rPr>
          <w:rFonts w:ascii="Arial" w:hAnsi="Arial" w:cs="Arial"/>
          <w:b/>
          <w:sz w:val="28"/>
          <w:szCs w:val="28"/>
        </w:rPr>
      </w:pPr>
    </w:p>
    <w:p w14:paraId="50967E14" w14:textId="77777777" w:rsidR="00100D58" w:rsidRDefault="00100D58" w:rsidP="00FC45D4">
      <w:pPr>
        <w:rPr>
          <w:rFonts w:ascii="Arial" w:hAnsi="Arial" w:cs="Arial"/>
          <w:b/>
          <w:sz w:val="28"/>
          <w:szCs w:val="28"/>
        </w:rPr>
      </w:pPr>
    </w:p>
    <w:p w14:paraId="50967E15" w14:textId="77777777" w:rsidR="00100D58" w:rsidRDefault="00100D58" w:rsidP="00FC45D4">
      <w:pPr>
        <w:rPr>
          <w:rFonts w:ascii="Arial" w:hAnsi="Arial" w:cs="Arial"/>
          <w:b/>
          <w:sz w:val="28"/>
          <w:szCs w:val="28"/>
        </w:rPr>
      </w:pPr>
    </w:p>
    <w:p w14:paraId="50967E16" w14:textId="77777777" w:rsidR="00100D58" w:rsidRDefault="00100D58" w:rsidP="00FC45D4">
      <w:pPr>
        <w:rPr>
          <w:rFonts w:ascii="Arial" w:hAnsi="Arial" w:cs="Arial"/>
          <w:b/>
          <w:sz w:val="28"/>
          <w:szCs w:val="28"/>
        </w:rPr>
      </w:pPr>
    </w:p>
    <w:p w14:paraId="62BA16B1" w14:textId="77777777" w:rsidR="008717B4" w:rsidRDefault="008717B4" w:rsidP="00FC45D4">
      <w:pPr>
        <w:rPr>
          <w:rFonts w:ascii="Arial" w:hAnsi="Arial" w:cs="Arial"/>
          <w:b/>
          <w:sz w:val="28"/>
          <w:szCs w:val="28"/>
        </w:rPr>
      </w:pPr>
    </w:p>
    <w:p w14:paraId="50967E18" w14:textId="77777777" w:rsidR="00870558" w:rsidRDefault="00870558" w:rsidP="00FC45D4">
      <w:pPr>
        <w:rPr>
          <w:rFonts w:ascii="Arial" w:hAnsi="Arial" w:cs="Arial"/>
          <w:b/>
          <w:sz w:val="28"/>
          <w:szCs w:val="28"/>
        </w:rPr>
      </w:pPr>
    </w:p>
    <w:p w14:paraId="50967E19" w14:textId="29059A4B" w:rsidR="003024AD" w:rsidRPr="008717B4" w:rsidRDefault="00870558" w:rsidP="00FC45D4">
      <w:pPr>
        <w:rPr>
          <w:rFonts w:ascii="Arial" w:hAnsi="Arial" w:cs="Arial"/>
        </w:rPr>
      </w:pPr>
      <w:bookmarkStart w:id="4" w:name="Technique"/>
      <w:r>
        <w:rPr>
          <w:rFonts w:ascii="Arial" w:hAnsi="Arial" w:cs="Arial"/>
          <w:b/>
          <w:sz w:val="28"/>
          <w:szCs w:val="28"/>
        </w:rPr>
        <w:lastRenderedPageBreak/>
        <w:t xml:space="preserve">Insertion </w:t>
      </w:r>
      <w:proofErr w:type="gramStart"/>
      <w:r w:rsidR="00F8056F" w:rsidRPr="006E7FFE">
        <w:rPr>
          <w:rFonts w:ascii="Arial" w:hAnsi="Arial" w:cs="Arial"/>
          <w:b/>
          <w:sz w:val="28"/>
          <w:szCs w:val="28"/>
        </w:rPr>
        <w:t>Technique</w:t>
      </w:r>
      <w:r w:rsidR="008717B4">
        <w:rPr>
          <w:rFonts w:ascii="Arial" w:hAnsi="Arial" w:cs="Arial"/>
          <w:b/>
          <w:sz w:val="28"/>
          <w:szCs w:val="28"/>
        </w:rPr>
        <w:t xml:space="preserve">  -</w:t>
      </w:r>
      <w:proofErr w:type="gramEnd"/>
      <w:r w:rsidR="008717B4">
        <w:rPr>
          <w:rFonts w:ascii="Arial" w:hAnsi="Arial" w:cs="Arial"/>
          <w:b/>
          <w:sz w:val="28"/>
          <w:szCs w:val="28"/>
        </w:rPr>
        <w:t xml:space="preserve"> </w:t>
      </w:r>
      <w:hyperlink r:id="rId15" w:history="1">
        <w:r w:rsidR="008717B4" w:rsidRPr="008F29C2">
          <w:rPr>
            <w:rStyle w:val="Hyperlink"/>
            <w:rFonts w:ascii="Arial" w:hAnsi="Arial" w:cs="Arial"/>
            <w:b/>
            <w:sz w:val="20"/>
            <w:szCs w:val="20"/>
          </w:rPr>
          <w:t>Adapted fr</w:t>
        </w:r>
        <w:r w:rsidR="008F29C2" w:rsidRPr="008F29C2">
          <w:rPr>
            <w:rStyle w:val="Hyperlink"/>
            <w:rFonts w:ascii="Arial" w:hAnsi="Arial" w:cs="Arial"/>
            <w:b/>
            <w:sz w:val="20"/>
            <w:szCs w:val="20"/>
          </w:rPr>
          <w:t>om</w:t>
        </w:r>
        <w:r w:rsidR="008717B4" w:rsidRPr="008F29C2">
          <w:rPr>
            <w:rStyle w:val="Hyperlink"/>
            <w:rFonts w:ascii="Arial" w:hAnsi="Arial" w:cs="Arial"/>
            <w:b/>
            <w:sz w:val="20"/>
            <w:szCs w:val="20"/>
          </w:rPr>
          <w:t xml:space="preserve"> Yorkshire </w:t>
        </w:r>
        <w:proofErr w:type="spellStart"/>
        <w:r w:rsidR="008717B4" w:rsidRPr="008F29C2">
          <w:rPr>
            <w:rStyle w:val="Hyperlink"/>
            <w:rFonts w:ascii="Arial" w:hAnsi="Arial" w:cs="Arial"/>
            <w:b/>
            <w:sz w:val="20"/>
            <w:szCs w:val="20"/>
          </w:rPr>
          <w:t>Neonet</w:t>
        </w:r>
        <w:proofErr w:type="spellEnd"/>
        <w:r w:rsidR="008717B4" w:rsidRPr="008F29C2">
          <w:rPr>
            <w:rStyle w:val="Hyperlink"/>
            <w:rFonts w:ascii="Arial" w:hAnsi="Arial" w:cs="Arial"/>
            <w:b/>
            <w:sz w:val="20"/>
            <w:szCs w:val="20"/>
          </w:rPr>
          <w:t xml:space="preserve"> Intubation Training Guide</w:t>
        </w:r>
      </w:hyperlink>
    </w:p>
    <w:bookmarkEnd w:id="4"/>
    <w:p w14:paraId="02F9D56A" w14:textId="77777777" w:rsidR="000C10F1" w:rsidRPr="000C10F1" w:rsidRDefault="00870558" w:rsidP="000C10F1">
      <w:pPr>
        <w:pStyle w:val="NoSpacing"/>
        <w:rPr>
          <w:rFonts w:ascii="Arial" w:hAnsi="Arial" w:cs="Arial"/>
        </w:rPr>
      </w:pPr>
      <w:r w:rsidRPr="000C10F1">
        <w:rPr>
          <w:rFonts w:ascii="Arial" w:hAnsi="Arial" w:cs="Arial"/>
        </w:rPr>
        <w:t xml:space="preserve">Preparation is </w:t>
      </w:r>
      <w:proofErr w:type="gramStart"/>
      <w:r w:rsidRPr="000C10F1">
        <w:rPr>
          <w:rFonts w:ascii="Arial" w:hAnsi="Arial" w:cs="Arial"/>
        </w:rPr>
        <w:t>key</w:t>
      </w:r>
      <w:proofErr w:type="gramEnd"/>
      <w:r w:rsidR="008717B4" w:rsidRPr="000C10F1">
        <w:rPr>
          <w:rFonts w:ascii="Arial" w:hAnsi="Arial" w:cs="Arial"/>
        </w:rPr>
        <w:t xml:space="preserve"> – use the checklist</w:t>
      </w:r>
    </w:p>
    <w:p w14:paraId="50967E1C" w14:textId="457CFD21" w:rsidR="00870558" w:rsidRDefault="00F8056F" w:rsidP="000C10F1">
      <w:pPr>
        <w:pStyle w:val="NoSpacing"/>
        <w:rPr>
          <w:rFonts w:ascii="Arial" w:hAnsi="Arial" w:cs="Arial"/>
        </w:rPr>
      </w:pPr>
      <w:r w:rsidRPr="000C10F1">
        <w:rPr>
          <w:rFonts w:ascii="Arial" w:hAnsi="Arial" w:cs="Arial"/>
        </w:rPr>
        <w:t>Explain procedure to family</w:t>
      </w:r>
    </w:p>
    <w:p w14:paraId="7E27B9E0" w14:textId="77777777" w:rsidR="000C10F1" w:rsidRPr="000C10F1" w:rsidRDefault="000C10F1" w:rsidP="000C10F1">
      <w:pPr>
        <w:pStyle w:val="NoSpacing"/>
        <w:rPr>
          <w:rFonts w:ascii="Arial" w:hAnsi="Arial" w:cs="Arial"/>
        </w:rPr>
      </w:pPr>
    </w:p>
    <w:p w14:paraId="50967E1D" w14:textId="77777777" w:rsidR="00870558" w:rsidRDefault="00AA7C39" w:rsidP="0087055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</w:rPr>
      </w:pPr>
      <w:r w:rsidRPr="006E7FFE">
        <w:rPr>
          <w:rFonts w:ascii="Arial" w:hAnsi="Arial" w:cs="Arial"/>
        </w:rPr>
        <w:t>Prescribe and prepare medication</w:t>
      </w:r>
      <w:r w:rsidR="003302E8" w:rsidRPr="006E7FFE">
        <w:rPr>
          <w:rFonts w:ascii="Arial" w:hAnsi="Arial" w:cs="Arial"/>
        </w:rPr>
        <w:t>, check IV access</w:t>
      </w:r>
    </w:p>
    <w:p w14:paraId="50967E1E" w14:textId="77777777" w:rsidR="00870558" w:rsidRPr="00870558" w:rsidRDefault="00870558" w:rsidP="00870558">
      <w:pPr>
        <w:pStyle w:val="ListParagraph"/>
        <w:spacing w:after="0"/>
        <w:rPr>
          <w:rFonts w:ascii="Arial" w:hAnsi="Arial" w:cs="Arial"/>
          <w:sz w:val="12"/>
          <w:szCs w:val="12"/>
        </w:rPr>
      </w:pPr>
    </w:p>
    <w:p w14:paraId="50967E1F" w14:textId="77777777" w:rsidR="00F8056F" w:rsidRPr="006E7FFE" w:rsidRDefault="00F8056F" w:rsidP="00F8056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Prepare </w:t>
      </w:r>
      <w:r w:rsidR="00AA7C39" w:rsidRPr="006E7FFE">
        <w:rPr>
          <w:rFonts w:ascii="Arial" w:hAnsi="Arial" w:cs="Arial"/>
        </w:rPr>
        <w:t xml:space="preserve">and check </w:t>
      </w:r>
      <w:r w:rsidRPr="006E7FFE">
        <w:rPr>
          <w:rFonts w:ascii="Arial" w:hAnsi="Arial" w:cs="Arial"/>
        </w:rPr>
        <w:t>equipment and team</w:t>
      </w:r>
    </w:p>
    <w:p w14:paraId="50967E20" w14:textId="77777777" w:rsidR="003302E8" w:rsidRPr="006E7FFE" w:rsidRDefault="003302E8" w:rsidP="003302E8">
      <w:pPr>
        <w:pStyle w:val="ListParagraph"/>
        <w:ind w:firstLine="720"/>
        <w:rPr>
          <w:rFonts w:ascii="Arial" w:hAnsi="Arial" w:cs="Arial"/>
        </w:rPr>
      </w:pPr>
      <w:r w:rsidRPr="006E7FFE">
        <w:rPr>
          <w:rFonts w:ascii="Arial" w:hAnsi="Arial" w:cs="Arial"/>
        </w:rPr>
        <w:t>Kit, Oxygen turned on, face mask, suction, team roles</w:t>
      </w:r>
    </w:p>
    <w:p w14:paraId="50967E21" w14:textId="591409F2" w:rsidR="00870558" w:rsidRDefault="000C10F1" w:rsidP="00596568">
      <w:pPr>
        <w:pStyle w:val="ListParagraph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Our default position is to </w:t>
      </w:r>
      <w:proofErr w:type="spellStart"/>
      <w:r>
        <w:rPr>
          <w:rFonts w:ascii="Arial" w:hAnsi="Arial" w:cs="Arial"/>
        </w:rPr>
        <w:t>inubate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withoutn</w:t>
      </w:r>
      <w:proofErr w:type="spellEnd"/>
      <w:r>
        <w:rPr>
          <w:rFonts w:ascii="Arial" w:hAnsi="Arial" w:cs="Arial"/>
        </w:rPr>
        <w:t xml:space="preserve"> and</w:t>
      </w:r>
      <w:r w:rsidR="00596568" w:rsidRPr="006E7F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introducer to minimise risk of iatrogenic harm but have available.</w:t>
      </w:r>
    </w:p>
    <w:p w14:paraId="50967E22" w14:textId="77777777" w:rsidR="00596568" w:rsidRDefault="00870558" w:rsidP="00596568">
      <w:pPr>
        <w:pStyle w:val="ListParagraph"/>
        <w:ind w:left="144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596568" w:rsidRPr="006E7FFE">
        <w:rPr>
          <w:rFonts w:ascii="Arial" w:hAnsi="Arial" w:cs="Arial"/>
        </w:rPr>
        <w:t>heck tip of introducer does not extend beyond tip of the tube</w:t>
      </w:r>
    </w:p>
    <w:p w14:paraId="50967E23" w14:textId="77777777" w:rsidR="00870558" w:rsidRPr="00870558" w:rsidRDefault="00870558" w:rsidP="00596568">
      <w:pPr>
        <w:pStyle w:val="ListParagraph"/>
        <w:ind w:left="1440"/>
        <w:rPr>
          <w:rFonts w:ascii="Arial" w:hAnsi="Arial" w:cs="Arial"/>
          <w:sz w:val="12"/>
          <w:szCs w:val="12"/>
        </w:rPr>
      </w:pPr>
    </w:p>
    <w:p w14:paraId="50967E24" w14:textId="77777777" w:rsidR="00F8056F" w:rsidRDefault="00F8056F" w:rsidP="00F8056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Consider</w:t>
      </w:r>
      <w:r w:rsidR="00AA7C39" w:rsidRPr="006E7FFE">
        <w:rPr>
          <w:rFonts w:ascii="Arial" w:hAnsi="Arial" w:cs="Arial"/>
        </w:rPr>
        <w:t xml:space="preserve"> environment</w:t>
      </w:r>
      <w:r w:rsidRPr="006E7FFE">
        <w:rPr>
          <w:rFonts w:ascii="Arial" w:hAnsi="Arial" w:cs="Arial"/>
        </w:rPr>
        <w:t xml:space="preserve"> (screens / other families</w:t>
      </w:r>
      <w:r w:rsidR="00AA7C39" w:rsidRPr="006E7FFE">
        <w:rPr>
          <w:rFonts w:ascii="Arial" w:hAnsi="Arial" w:cs="Arial"/>
        </w:rPr>
        <w:t xml:space="preserve"> / is everything within reach</w:t>
      </w:r>
      <w:r w:rsidRPr="006E7FFE">
        <w:rPr>
          <w:rFonts w:ascii="Arial" w:hAnsi="Arial" w:cs="Arial"/>
        </w:rPr>
        <w:t>)</w:t>
      </w:r>
    </w:p>
    <w:p w14:paraId="50967E25" w14:textId="77777777" w:rsidR="00870558" w:rsidRPr="00870558" w:rsidRDefault="00870558" w:rsidP="00870558">
      <w:pPr>
        <w:pStyle w:val="ListParagraph"/>
        <w:rPr>
          <w:rFonts w:ascii="Arial" w:hAnsi="Arial" w:cs="Arial"/>
          <w:sz w:val="12"/>
          <w:szCs w:val="12"/>
        </w:rPr>
      </w:pPr>
    </w:p>
    <w:p w14:paraId="50967E26" w14:textId="77777777" w:rsidR="00AA7C39" w:rsidRPr="006E7FFE" w:rsidRDefault="00AA7C39" w:rsidP="00AA7C3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Position infant appropriately</w:t>
      </w:r>
    </w:p>
    <w:p w14:paraId="50967E27" w14:textId="77777777" w:rsidR="00AA7C39" w:rsidRPr="006E7FFE" w:rsidRDefault="00AA7C39" w:rsidP="00AA7C39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Correct incubator height, position of </w:t>
      </w:r>
      <w:r w:rsidR="00702B1D" w:rsidRPr="006E7FFE">
        <w:rPr>
          <w:rFonts w:ascii="Arial" w:hAnsi="Arial" w:cs="Arial"/>
        </w:rPr>
        <w:t xml:space="preserve">baby and </w:t>
      </w:r>
      <w:r w:rsidRPr="006E7FFE">
        <w:rPr>
          <w:rFonts w:ascii="Arial" w:hAnsi="Arial" w:cs="Arial"/>
        </w:rPr>
        <w:t>access for other team members</w:t>
      </w:r>
    </w:p>
    <w:p w14:paraId="50967E28" w14:textId="77777777" w:rsidR="00AA7C39" w:rsidRPr="006E7FFE" w:rsidRDefault="00AA7C39" w:rsidP="00AA7C39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You will need to open the door and bring the incubator tray out – don’t do this until you are </w:t>
      </w:r>
      <w:r w:rsidR="003302E8" w:rsidRPr="006E7FFE">
        <w:rPr>
          <w:rFonts w:ascii="Arial" w:hAnsi="Arial" w:cs="Arial"/>
        </w:rPr>
        <w:t xml:space="preserve">ready as the baby will get cold – consider warm blankets / </w:t>
      </w:r>
      <w:proofErr w:type="spellStart"/>
      <w:r w:rsidR="003302E8" w:rsidRPr="006E7FFE">
        <w:rPr>
          <w:rFonts w:ascii="Arial" w:hAnsi="Arial" w:cs="Arial"/>
        </w:rPr>
        <w:t>transwarmer</w:t>
      </w:r>
      <w:proofErr w:type="spellEnd"/>
    </w:p>
    <w:p w14:paraId="50967E29" w14:textId="77777777" w:rsidR="00702B1D" w:rsidRDefault="00702B1D" w:rsidP="00702B1D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The baby will need to be turned 90 degrees and the head on the edge of the mattress. Head should be in midline with small degree of extension.</w:t>
      </w:r>
    </w:p>
    <w:p w14:paraId="50967E2A" w14:textId="77777777" w:rsidR="00870558" w:rsidRPr="00870558" w:rsidRDefault="00870558" w:rsidP="00702B1D">
      <w:pPr>
        <w:pStyle w:val="ListParagraph"/>
        <w:ind w:left="1440"/>
        <w:rPr>
          <w:rFonts w:ascii="Arial" w:hAnsi="Arial" w:cs="Arial"/>
          <w:sz w:val="12"/>
          <w:szCs w:val="12"/>
        </w:rPr>
      </w:pPr>
    </w:p>
    <w:p w14:paraId="50967E2B" w14:textId="77777777" w:rsidR="003302E8" w:rsidRDefault="003302E8" w:rsidP="003302E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Aspirate NG / OG tube</w:t>
      </w:r>
    </w:p>
    <w:p w14:paraId="50967E2C" w14:textId="77777777" w:rsidR="00870558" w:rsidRPr="00870558" w:rsidRDefault="00870558" w:rsidP="00870558">
      <w:pPr>
        <w:pStyle w:val="ListParagraph"/>
        <w:rPr>
          <w:rFonts w:ascii="Arial" w:hAnsi="Arial" w:cs="Arial"/>
          <w:sz w:val="12"/>
          <w:szCs w:val="12"/>
        </w:rPr>
      </w:pPr>
    </w:p>
    <w:p w14:paraId="50967E2D" w14:textId="77777777" w:rsidR="003302E8" w:rsidRPr="006E7FFE" w:rsidRDefault="003302E8" w:rsidP="003302E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Pre-oxygenate</w:t>
      </w:r>
    </w:p>
    <w:p w14:paraId="50967E2E" w14:textId="77777777" w:rsidR="003302E8" w:rsidRDefault="003302E8" w:rsidP="003302E8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2-3mins. Check you a</w:t>
      </w:r>
      <w:r w:rsidR="00596568" w:rsidRPr="006E7FFE">
        <w:rPr>
          <w:rFonts w:ascii="Arial" w:hAnsi="Arial" w:cs="Arial"/>
        </w:rPr>
        <w:t>re in position to manage the ai</w:t>
      </w:r>
      <w:r w:rsidRPr="006E7FFE">
        <w:rPr>
          <w:rFonts w:ascii="Arial" w:hAnsi="Arial" w:cs="Arial"/>
        </w:rPr>
        <w:t>rway</w:t>
      </w:r>
    </w:p>
    <w:p w14:paraId="50967E2F" w14:textId="77777777" w:rsidR="00870558" w:rsidRPr="00870558" w:rsidRDefault="00870558" w:rsidP="003302E8">
      <w:pPr>
        <w:pStyle w:val="ListParagraph"/>
        <w:ind w:left="1440"/>
        <w:rPr>
          <w:rFonts w:ascii="Arial" w:hAnsi="Arial" w:cs="Arial"/>
          <w:sz w:val="12"/>
          <w:szCs w:val="12"/>
        </w:rPr>
      </w:pPr>
    </w:p>
    <w:p w14:paraId="50967E30" w14:textId="77777777" w:rsidR="00596568" w:rsidRPr="006E7FFE" w:rsidRDefault="003302E8" w:rsidP="0059656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Give medications</w:t>
      </w:r>
      <w:r w:rsidR="00596568" w:rsidRPr="006E7FFE">
        <w:rPr>
          <w:rFonts w:ascii="Arial" w:hAnsi="Arial" w:cs="Arial"/>
        </w:rPr>
        <w:t xml:space="preserve"> (with flush)</w:t>
      </w:r>
    </w:p>
    <w:p w14:paraId="50967E31" w14:textId="77777777" w:rsidR="00596568" w:rsidRDefault="00596568" w:rsidP="00596568">
      <w:pPr>
        <w:pStyle w:val="ListParagraph"/>
        <w:ind w:firstLine="720"/>
        <w:rPr>
          <w:rFonts w:ascii="Arial" w:hAnsi="Arial" w:cs="Arial"/>
        </w:rPr>
      </w:pPr>
      <w:r w:rsidRPr="006E7FFE">
        <w:rPr>
          <w:rFonts w:ascii="Arial" w:hAnsi="Arial" w:cs="Arial"/>
        </w:rPr>
        <w:t>Wait until taken effect. Support airway, continue oxygenation.</w:t>
      </w:r>
    </w:p>
    <w:p w14:paraId="50967E32" w14:textId="77777777" w:rsidR="00870558" w:rsidRPr="00870558" w:rsidRDefault="00870558" w:rsidP="00596568">
      <w:pPr>
        <w:pStyle w:val="ListParagraph"/>
        <w:ind w:firstLine="720"/>
        <w:rPr>
          <w:rFonts w:ascii="Arial" w:hAnsi="Arial" w:cs="Arial"/>
          <w:sz w:val="12"/>
          <w:szCs w:val="12"/>
        </w:rPr>
      </w:pPr>
    </w:p>
    <w:p w14:paraId="50967E33" w14:textId="77777777" w:rsidR="00596568" w:rsidRPr="006E7FFE" w:rsidRDefault="00596568" w:rsidP="003302E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Intubate</w:t>
      </w:r>
    </w:p>
    <w:p w14:paraId="50967E34" w14:textId="77777777" w:rsidR="00596568" w:rsidRPr="006E7FFE" w:rsidRDefault="00596568" w:rsidP="00596568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Open mouth with finger</w:t>
      </w:r>
    </w:p>
    <w:p w14:paraId="50967E35" w14:textId="77777777" w:rsidR="00F03287" w:rsidRDefault="00596568" w:rsidP="00596568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Insert laryngoscope </w:t>
      </w:r>
    </w:p>
    <w:p w14:paraId="50967E36" w14:textId="77777777" w:rsidR="00596568" w:rsidRPr="006E7FFE" w:rsidRDefault="00596568" w:rsidP="00F03287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gently, taking care not to damage lip/gums</w:t>
      </w:r>
    </w:p>
    <w:p w14:paraId="50967E37" w14:textId="77FB48E0" w:rsidR="00596568" w:rsidRPr="006E7FFE" w:rsidRDefault="00596568" w:rsidP="00870558">
      <w:pPr>
        <w:pStyle w:val="ListParagraph"/>
        <w:spacing w:after="0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Move blade along right side of mouth, displacing tongue to the left</w:t>
      </w:r>
      <w:r w:rsidR="000C10F1">
        <w:rPr>
          <w:rFonts w:ascii="Arial" w:hAnsi="Arial" w:cs="Arial"/>
        </w:rPr>
        <w:t xml:space="preserve">. Some people may find it easier starting in the midline. </w:t>
      </w:r>
    </w:p>
    <w:p w14:paraId="50967E38" w14:textId="77777777" w:rsidR="00596568" w:rsidRPr="006E7FFE" w:rsidRDefault="00596568" w:rsidP="00870558">
      <w:pPr>
        <w:pStyle w:val="ListParagraph"/>
        <w:spacing w:after="0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Bring blade to base of the tongue and clear any secretions with suction</w:t>
      </w:r>
    </w:p>
    <w:p w14:paraId="50967E39" w14:textId="24CD2D03" w:rsidR="00596568" w:rsidRPr="006E7FFE" w:rsidRDefault="00870558" w:rsidP="00870558">
      <w:pPr>
        <w:pStyle w:val="ListParagraph"/>
        <w:spacing w:after="0"/>
        <w:ind w:left="144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0967E80" wp14:editId="50967E81">
            <wp:simplePos x="0" y="0"/>
            <wp:positionH relativeFrom="column">
              <wp:posOffset>4514850</wp:posOffset>
            </wp:positionH>
            <wp:positionV relativeFrom="paragraph">
              <wp:posOffset>35560</wp:posOffset>
            </wp:positionV>
            <wp:extent cx="1646106" cy="1426268"/>
            <wp:effectExtent l="0" t="0" r="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06" cy="14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0F1">
        <w:rPr>
          <w:rFonts w:ascii="Arial" w:hAnsi="Arial" w:cs="Arial"/>
        </w:rPr>
        <w:t>Bring tip of blade to rest anterior to the tip of the</w:t>
      </w:r>
      <w:r w:rsidR="00596568" w:rsidRPr="006E7FFE">
        <w:rPr>
          <w:rFonts w:ascii="Arial" w:hAnsi="Arial" w:cs="Arial"/>
        </w:rPr>
        <w:t xml:space="preserve"> epiglottis</w:t>
      </w:r>
    </w:p>
    <w:p w14:paraId="50967E3A" w14:textId="77777777" w:rsidR="00870558" w:rsidRPr="00870558" w:rsidRDefault="00596568" w:rsidP="00870558">
      <w:pPr>
        <w:spacing w:after="0"/>
        <w:ind w:left="720" w:firstLine="720"/>
        <w:rPr>
          <w:rFonts w:ascii="Arial" w:hAnsi="Arial" w:cs="Arial"/>
        </w:rPr>
      </w:pPr>
      <w:r w:rsidRPr="00870558">
        <w:rPr>
          <w:rFonts w:ascii="Arial" w:hAnsi="Arial" w:cs="Arial"/>
        </w:rPr>
        <w:t xml:space="preserve">Lift laryngoscope blade forward </w:t>
      </w:r>
      <w:r w:rsidR="00870558" w:rsidRPr="00870558">
        <w:rPr>
          <w:rFonts w:ascii="Arial" w:hAnsi="Arial" w:cs="Arial"/>
        </w:rPr>
        <w:t>to obtain view of cords</w:t>
      </w:r>
    </w:p>
    <w:p w14:paraId="50967E3B" w14:textId="77777777" w:rsidR="00870558" w:rsidRPr="00F03287" w:rsidRDefault="00596568" w:rsidP="00F0328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 w:rsidRPr="00F03287">
        <w:rPr>
          <w:rFonts w:ascii="Arial" w:hAnsi="Arial" w:cs="Arial"/>
        </w:rPr>
        <w:t>do not</w:t>
      </w:r>
      <w:r w:rsidR="00F03287">
        <w:rPr>
          <w:rFonts w:ascii="Arial" w:hAnsi="Arial" w:cs="Arial"/>
        </w:rPr>
        <w:t xml:space="preserve"> tilt or lever against the gums</w:t>
      </w:r>
      <w:r w:rsidR="00702B1D" w:rsidRPr="00F03287">
        <w:rPr>
          <w:rFonts w:ascii="Arial" w:hAnsi="Arial" w:cs="Arial"/>
        </w:rPr>
        <w:t xml:space="preserve"> </w:t>
      </w:r>
    </w:p>
    <w:p w14:paraId="50967E3C" w14:textId="77777777" w:rsidR="00870558" w:rsidRDefault="00702B1D" w:rsidP="00870558">
      <w:pPr>
        <w:spacing w:after="0"/>
        <w:ind w:left="1440"/>
        <w:rPr>
          <w:rFonts w:ascii="Arial" w:hAnsi="Arial" w:cs="Arial"/>
        </w:rPr>
      </w:pPr>
      <w:r w:rsidRPr="00870558">
        <w:rPr>
          <w:rFonts w:ascii="Arial" w:hAnsi="Arial" w:cs="Arial"/>
        </w:rPr>
        <w:t xml:space="preserve">If </w:t>
      </w:r>
      <w:r w:rsidR="00F03287">
        <w:rPr>
          <w:rFonts w:ascii="Arial" w:hAnsi="Arial" w:cs="Arial"/>
        </w:rPr>
        <w:t xml:space="preserve">you </w:t>
      </w:r>
      <w:r w:rsidRPr="00870558">
        <w:rPr>
          <w:rFonts w:ascii="Arial" w:hAnsi="Arial" w:cs="Arial"/>
        </w:rPr>
        <w:t xml:space="preserve">can’t see cords then blade may be beyond larynx </w:t>
      </w:r>
    </w:p>
    <w:p w14:paraId="50967E3D" w14:textId="77777777" w:rsidR="00702B1D" w:rsidRDefault="00702B1D" w:rsidP="00F0328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 w:rsidRPr="00F03287">
        <w:rPr>
          <w:rFonts w:ascii="Arial" w:hAnsi="Arial" w:cs="Arial"/>
        </w:rPr>
        <w:t>consider withdrawing slowly</w:t>
      </w:r>
    </w:p>
    <w:p w14:paraId="6E448748" w14:textId="5606C207" w:rsidR="000C10F1" w:rsidRPr="00F03287" w:rsidRDefault="000C10F1" w:rsidP="00F0328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consider cricoid pressure</w:t>
      </w:r>
    </w:p>
    <w:p w14:paraId="50967E3E" w14:textId="77777777" w:rsidR="00870558" w:rsidRDefault="00AE4C54" w:rsidP="00870558">
      <w:pPr>
        <w:pStyle w:val="ListParagraph"/>
        <w:spacing w:after="0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If the cords are together, wait for them to open. </w:t>
      </w:r>
    </w:p>
    <w:p w14:paraId="50967E3F" w14:textId="77777777" w:rsidR="00AE4C54" w:rsidRPr="006E7FFE" w:rsidRDefault="00F03287" w:rsidP="00F0328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r w:rsidR="00AE4C54" w:rsidRPr="006E7FFE">
        <w:rPr>
          <w:rFonts w:ascii="Arial" w:hAnsi="Arial" w:cs="Arial"/>
        </w:rPr>
        <w:t>on’t</w:t>
      </w:r>
      <w:proofErr w:type="gramEnd"/>
      <w:r w:rsidR="00AE4C54" w:rsidRPr="006E7FFE">
        <w:rPr>
          <w:rFonts w:ascii="Arial" w:hAnsi="Arial" w:cs="Arial"/>
        </w:rPr>
        <w:t xml:space="preserve"> try and force the tube through.</w:t>
      </w:r>
    </w:p>
    <w:p w14:paraId="50967E40" w14:textId="77777777" w:rsidR="00BD43EE" w:rsidRPr="006E7FFE" w:rsidRDefault="00BD43EE" w:rsidP="00870558">
      <w:pPr>
        <w:pStyle w:val="ListParagraph"/>
        <w:spacing w:after="0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Bring in tube from </w:t>
      </w:r>
      <w:proofErr w:type="gramStart"/>
      <w:r w:rsidRPr="006E7FFE">
        <w:rPr>
          <w:rFonts w:ascii="Arial" w:hAnsi="Arial" w:cs="Arial"/>
        </w:rPr>
        <w:t>right,</w:t>
      </w:r>
      <w:proofErr w:type="gramEnd"/>
      <w:r w:rsidRPr="006E7FFE">
        <w:rPr>
          <w:rFonts w:ascii="Arial" w:hAnsi="Arial" w:cs="Arial"/>
        </w:rPr>
        <w:t xml:space="preserve"> try to not to obscure view</w:t>
      </w:r>
    </w:p>
    <w:p w14:paraId="50967E41" w14:textId="77777777" w:rsidR="00F03287" w:rsidRDefault="00BD43EE" w:rsidP="00870558">
      <w:pPr>
        <w:pStyle w:val="ListParagraph"/>
        <w:spacing w:after="0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Advance tube through the cords – there should not be any resistance </w:t>
      </w:r>
    </w:p>
    <w:p w14:paraId="50967E42" w14:textId="77777777" w:rsidR="00BD43EE" w:rsidRPr="006E7FFE" w:rsidRDefault="00BD43EE" w:rsidP="00F0328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proofErr w:type="gramStart"/>
      <w:r w:rsidRPr="006E7FFE">
        <w:rPr>
          <w:rFonts w:ascii="Arial" w:hAnsi="Arial" w:cs="Arial"/>
        </w:rPr>
        <w:t>only</w:t>
      </w:r>
      <w:proofErr w:type="gramEnd"/>
      <w:r w:rsidRPr="006E7FFE">
        <w:rPr>
          <w:rFonts w:ascii="Arial" w:hAnsi="Arial" w:cs="Arial"/>
        </w:rPr>
        <w:t xml:space="preserve"> </w:t>
      </w:r>
      <w:r w:rsidR="00F03287">
        <w:rPr>
          <w:rFonts w:ascii="Arial" w:hAnsi="Arial" w:cs="Arial"/>
        </w:rPr>
        <w:t xml:space="preserve">advance </w:t>
      </w:r>
      <w:r w:rsidRPr="006E7FFE">
        <w:rPr>
          <w:rFonts w:ascii="Arial" w:hAnsi="Arial" w:cs="Arial"/>
        </w:rPr>
        <w:t>to the point where the black tip is seen to disappear.</w:t>
      </w:r>
    </w:p>
    <w:p w14:paraId="50967E44" w14:textId="77777777" w:rsidR="00BD43EE" w:rsidRPr="006E7FFE" w:rsidRDefault="00BD43EE" w:rsidP="00870558">
      <w:pPr>
        <w:pStyle w:val="ListParagraph"/>
        <w:spacing w:after="0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Note the length at the lips</w:t>
      </w:r>
    </w:p>
    <w:p w14:paraId="50967E45" w14:textId="77777777" w:rsidR="00BD43EE" w:rsidRPr="006E7FFE" w:rsidRDefault="00BD43EE" w:rsidP="00870558">
      <w:pPr>
        <w:pStyle w:val="ListParagraph"/>
        <w:spacing w:after="0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Carefully withdraw laryngoscope – keep hold of the tube so it doesn’t move</w:t>
      </w:r>
    </w:p>
    <w:p w14:paraId="50967E47" w14:textId="4B6B6CB1" w:rsidR="00BD43EE" w:rsidRPr="000C10F1" w:rsidRDefault="00AE4C54" w:rsidP="000C10F1">
      <w:pPr>
        <w:pStyle w:val="ListParagraph"/>
        <w:spacing w:after="0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Attach ET tube to T-piece / </w:t>
      </w:r>
      <w:r w:rsidR="000C10F1">
        <w:rPr>
          <w:rFonts w:ascii="Arial" w:hAnsi="Arial" w:cs="Arial"/>
        </w:rPr>
        <w:t>Ventilator and start ventilating</w:t>
      </w:r>
    </w:p>
    <w:p w14:paraId="50967E48" w14:textId="77777777" w:rsidR="00AE4C54" w:rsidRPr="006E7FFE" w:rsidRDefault="00AE4C54" w:rsidP="003302E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lastRenderedPageBreak/>
        <w:t>Check position</w:t>
      </w:r>
    </w:p>
    <w:p w14:paraId="50967E49" w14:textId="77777777" w:rsidR="00AE4C54" w:rsidRDefault="00AE4C54" w:rsidP="00AE4C54">
      <w:pPr>
        <w:pStyle w:val="ListParagraph"/>
        <w:ind w:firstLine="720"/>
        <w:rPr>
          <w:rFonts w:ascii="Arial" w:hAnsi="Arial" w:cs="Arial"/>
        </w:rPr>
      </w:pPr>
      <w:r w:rsidRPr="006E7FFE">
        <w:rPr>
          <w:rFonts w:ascii="Arial" w:hAnsi="Arial" w:cs="Arial"/>
        </w:rPr>
        <w:t>Are you confident you saw the tube go through the cords?</w:t>
      </w:r>
    </w:p>
    <w:p w14:paraId="50967E4A" w14:textId="77777777" w:rsidR="00F03287" w:rsidRPr="00F03287" w:rsidRDefault="00F03287" w:rsidP="00AE4C54">
      <w:pPr>
        <w:pStyle w:val="ListParagraph"/>
        <w:ind w:firstLine="720"/>
        <w:rPr>
          <w:rFonts w:ascii="Arial" w:hAnsi="Arial" w:cs="Arial"/>
          <w:sz w:val="12"/>
          <w:szCs w:val="12"/>
        </w:rPr>
      </w:pPr>
    </w:p>
    <w:p w14:paraId="50967E4B" w14:textId="77777777" w:rsidR="00F03287" w:rsidRDefault="00AE4C54" w:rsidP="00AE4C54">
      <w:pPr>
        <w:pStyle w:val="ListParagraph"/>
        <w:ind w:firstLine="720"/>
        <w:rPr>
          <w:rFonts w:ascii="Arial" w:hAnsi="Arial" w:cs="Arial"/>
        </w:rPr>
      </w:pPr>
      <w:r w:rsidRPr="006E7FFE">
        <w:rPr>
          <w:rFonts w:ascii="Arial" w:hAnsi="Arial" w:cs="Arial"/>
        </w:rPr>
        <w:t>Check</w:t>
      </w:r>
      <w:r w:rsidR="00F03287">
        <w:rPr>
          <w:rFonts w:ascii="Arial" w:hAnsi="Arial" w:cs="Arial"/>
        </w:rPr>
        <w:t xml:space="preserve"> the heart rate / saturations </w:t>
      </w:r>
    </w:p>
    <w:p w14:paraId="50967E4C" w14:textId="77777777" w:rsidR="00F03287" w:rsidRDefault="00AE4C54" w:rsidP="00F0328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gramStart"/>
      <w:r w:rsidRPr="006E7FFE">
        <w:rPr>
          <w:rFonts w:ascii="Arial" w:hAnsi="Arial" w:cs="Arial"/>
        </w:rPr>
        <w:t>are</w:t>
      </w:r>
      <w:proofErr w:type="gramEnd"/>
      <w:r w:rsidRPr="006E7FFE">
        <w:rPr>
          <w:rFonts w:ascii="Arial" w:hAnsi="Arial" w:cs="Arial"/>
        </w:rPr>
        <w:t xml:space="preserve"> they maintained / improving?</w:t>
      </w:r>
    </w:p>
    <w:p w14:paraId="50967E4D" w14:textId="77777777" w:rsidR="00F03287" w:rsidRPr="00F03287" w:rsidRDefault="00F03287" w:rsidP="00F03287">
      <w:pPr>
        <w:pStyle w:val="ListParagraph"/>
        <w:ind w:left="1800"/>
        <w:rPr>
          <w:rFonts w:ascii="Arial" w:hAnsi="Arial" w:cs="Arial"/>
          <w:sz w:val="12"/>
          <w:szCs w:val="12"/>
        </w:rPr>
      </w:pPr>
    </w:p>
    <w:p w14:paraId="50967E4E" w14:textId="77777777" w:rsidR="00E53572" w:rsidRDefault="00E53572" w:rsidP="00AE4C54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Is there bilateral chest movement?</w:t>
      </w:r>
    </w:p>
    <w:p w14:paraId="50967E4F" w14:textId="77777777" w:rsidR="00F03287" w:rsidRPr="00F03287" w:rsidRDefault="00F03287" w:rsidP="00AE4C54">
      <w:pPr>
        <w:pStyle w:val="ListParagraph"/>
        <w:ind w:left="1440"/>
        <w:rPr>
          <w:rFonts w:ascii="Arial" w:hAnsi="Arial" w:cs="Arial"/>
          <w:sz w:val="12"/>
          <w:szCs w:val="12"/>
        </w:rPr>
      </w:pPr>
    </w:p>
    <w:p w14:paraId="50967E50" w14:textId="77777777" w:rsidR="00F03287" w:rsidRDefault="00AE4C54" w:rsidP="00AE4C54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Liste</w:t>
      </w:r>
      <w:r w:rsidR="00F03287">
        <w:rPr>
          <w:rFonts w:ascii="Arial" w:hAnsi="Arial" w:cs="Arial"/>
        </w:rPr>
        <w:t>n at both sides for air entry</w:t>
      </w:r>
    </w:p>
    <w:p w14:paraId="50967E51" w14:textId="77777777" w:rsidR="00F03287" w:rsidRDefault="00AE4C54" w:rsidP="00F0328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this should be symmetrical, it is easy to put the tube in too far and be ventilating only 1 lung</w:t>
      </w:r>
    </w:p>
    <w:p w14:paraId="50967E52" w14:textId="77777777" w:rsidR="00AE4C54" w:rsidRDefault="00F03287" w:rsidP="00F0328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AE4C54" w:rsidRPr="00F03287">
        <w:rPr>
          <w:rFonts w:ascii="Arial" w:hAnsi="Arial" w:cs="Arial"/>
        </w:rPr>
        <w:t>f air entry is unequal, try pulling the tube back slightly and reassessing</w:t>
      </w:r>
    </w:p>
    <w:p w14:paraId="50967E53" w14:textId="77777777" w:rsidR="00F03287" w:rsidRPr="00F03287" w:rsidRDefault="00F03287" w:rsidP="00F03287">
      <w:pPr>
        <w:pStyle w:val="ListParagraph"/>
        <w:ind w:left="1800"/>
        <w:rPr>
          <w:rFonts w:ascii="Arial" w:hAnsi="Arial" w:cs="Arial"/>
          <w:sz w:val="12"/>
          <w:szCs w:val="12"/>
        </w:rPr>
      </w:pPr>
    </w:p>
    <w:p w14:paraId="50967E54" w14:textId="77777777" w:rsidR="00F03287" w:rsidRDefault="00AE4C54" w:rsidP="00F03287">
      <w:pPr>
        <w:pStyle w:val="ListParagraph"/>
        <w:ind w:firstLine="720"/>
        <w:rPr>
          <w:rFonts w:ascii="Arial" w:hAnsi="Arial" w:cs="Arial"/>
        </w:rPr>
      </w:pPr>
      <w:r w:rsidRPr="006E7FFE">
        <w:rPr>
          <w:rFonts w:ascii="Arial" w:hAnsi="Arial" w:cs="Arial"/>
        </w:rPr>
        <w:t>Attach a Pedi</w:t>
      </w:r>
      <w:r w:rsidR="00F03287">
        <w:rPr>
          <w:rFonts w:ascii="Arial" w:hAnsi="Arial" w:cs="Arial"/>
        </w:rPr>
        <w:t>-cap and look for colour change</w:t>
      </w:r>
    </w:p>
    <w:p w14:paraId="50967E55" w14:textId="746F2296" w:rsidR="00AE4C54" w:rsidRPr="00F03287" w:rsidRDefault="00AE4C54" w:rsidP="00F0328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F03287">
        <w:rPr>
          <w:rFonts w:ascii="Arial" w:hAnsi="Arial" w:cs="Arial"/>
        </w:rPr>
        <w:t xml:space="preserve">This </w:t>
      </w:r>
      <w:r w:rsidR="000C10F1">
        <w:rPr>
          <w:rFonts w:ascii="Arial" w:hAnsi="Arial" w:cs="Arial"/>
        </w:rPr>
        <w:t xml:space="preserve">is not always required if seen going </w:t>
      </w:r>
      <w:proofErr w:type="spellStart"/>
      <w:r w:rsidR="000C10F1">
        <w:rPr>
          <w:rFonts w:ascii="Arial" w:hAnsi="Arial" w:cs="Arial"/>
        </w:rPr>
        <w:t>thorugh</w:t>
      </w:r>
      <w:proofErr w:type="spellEnd"/>
      <w:r w:rsidR="000C10F1">
        <w:rPr>
          <w:rFonts w:ascii="Arial" w:hAnsi="Arial" w:cs="Arial"/>
        </w:rPr>
        <w:t xml:space="preserve"> cords on video</w:t>
      </w:r>
    </w:p>
    <w:p w14:paraId="50967E56" w14:textId="77777777" w:rsidR="00AE4C54" w:rsidRPr="00DF45EA" w:rsidRDefault="00AE4C54" w:rsidP="00AE4C54">
      <w:pPr>
        <w:pStyle w:val="ListParagraph"/>
        <w:ind w:left="1440" w:firstLine="720"/>
        <w:rPr>
          <w:rFonts w:ascii="Arial" w:hAnsi="Arial" w:cs="Arial"/>
          <w:b/>
          <w:color w:val="FF0000"/>
          <w:sz w:val="18"/>
          <w:szCs w:val="18"/>
        </w:rPr>
      </w:pPr>
      <w:r w:rsidRPr="00DF45EA">
        <w:rPr>
          <w:rFonts w:ascii="Arial" w:hAnsi="Arial" w:cs="Arial"/>
          <w:sz w:val="18"/>
          <w:szCs w:val="18"/>
        </w:rPr>
        <w:t xml:space="preserve">Gold = good. </w:t>
      </w:r>
      <w:r w:rsidR="00DF45EA" w:rsidRPr="00DF45EA">
        <w:rPr>
          <w:rFonts w:ascii="Arial" w:hAnsi="Arial" w:cs="Arial"/>
          <w:sz w:val="18"/>
          <w:szCs w:val="18"/>
        </w:rPr>
        <w:tab/>
        <w:t xml:space="preserve">       </w:t>
      </w:r>
      <w:r w:rsidR="00DF45EA">
        <w:rPr>
          <w:rFonts w:ascii="Arial" w:hAnsi="Arial" w:cs="Arial"/>
          <w:sz w:val="18"/>
          <w:szCs w:val="18"/>
        </w:rPr>
        <w:t xml:space="preserve">  </w:t>
      </w:r>
      <w:r w:rsidR="00DF45EA" w:rsidRPr="00DF45EA">
        <w:rPr>
          <w:rFonts w:ascii="Arial" w:hAnsi="Arial" w:cs="Arial"/>
          <w:sz w:val="18"/>
          <w:szCs w:val="18"/>
        </w:rPr>
        <w:t>Tan / Purple = Oesophageal intubation or poor perfusion</w:t>
      </w:r>
    </w:p>
    <w:p w14:paraId="50967E57" w14:textId="77777777" w:rsidR="005730BE" w:rsidRPr="006E7FFE" w:rsidRDefault="00DF45EA" w:rsidP="00DF45EA">
      <w:pPr>
        <w:pStyle w:val="ListParagraph"/>
        <w:ind w:left="1440" w:firstLine="72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50967E82" wp14:editId="50967E83">
            <wp:extent cx="1157968" cy="8763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3" t="40576" r="24637" b="42587"/>
                    <a:stretch/>
                  </pic:blipFill>
                  <pic:spPr bwMode="auto">
                    <a:xfrm>
                      <a:off x="0" y="0"/>
                      <a:ext cx="115796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967E84" wp14:editId="50967E85">
            <wp:extent cx="1123950" cy="8272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2" t="40422" r="22941" b="41144"/>
                    <a:stretch/>
                  </pic:blipFill>
                  <pic:spPr bwMode="auto">
                    <a:xfrm>
                      <a:off x="0" y="0"/>
                      <a:ext cx="1123950" cy="82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967E86" wp14:editId="50967E87">
            <wp:extent cx="1012825" cy="75961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1" t="39529" r="20461" b="45518"/>
                    <a:stretch/>
                  </pic:blipFill>
                  <pic:spPr bwMode="auto">
                    <a:xfrm>
                      <a:off x="0" y="0"/>
                      <a:ext cx="1015813" cy="7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67E58" w14:textId="77777777" w:rsidR="00F03287" w:rsidRDefault="00AE4C54" w:rsidP="00F0328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F03287">
        <w:rPr>
          <w:rFonts w:ascii="Arial" w:hAnsi="Arial" w:cs="Arial"/>
        </w:rPr>
        <w:t>Occasionally in tiny babies or in an arrest situation, CO</w:t>
      </w:r>
      <w:r w:rsidRPr="00F03287">
        <w:rPr>
          <w:rFonts w:ascii="Arial" w:hAnsi="Arial" w:cs="Arial"/>
          <w:vertAlign w:val="subscript"/>
        </w:rPr>
        <w:t>2</w:t>
      </w:r>
      <w:r w:rsidRPr="00F03287">
        <w:rPr>
          <w:rFonts w:ascii="Arial" w:hAnsi="Arial" w:cs="Arial"/>
        </w:rPr>
        <w:t xml:space="preserve"> excretion is insufficient to cause colour change.</w:t>
      </w:r>
    </w:p>
    <w:p w14:paraId="50967E59" w14:textId="77777777" w:rsidR="00AE4C54" w:rsidRPr="00F03287" w:rsidRDefault="00AE4C54" w:rsidP="00F0328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F03287">
        <w:rPr>
          <w:rFonts w:ascii="Arial" w:hAnsi="Arial" w:cs="Arial"/>
        </w:rPr>
        <w:t>If in doubt – take it out</w:t>
      </w:r>
    </w:p>
    <w:p w14:paraId="50967E5A" w14:textId="77777777" w:rsidR="00AE4C54" w:rsidRPr="006E7FFE" w:rsidRDefault="00AE4C54" w:rsidP="00DF45EA">
      <w:pPr>
        <w:pStyle w:val="ListParagraph"/>
        <w:ind w:left="1440"/>
        <w:jc w:val="right"/>
        <w:rPr>
          <w:rFonts w:ascii="Arial" w:hAnsi="Arial" w:cs="Arial"/>
        </w:rPr>
      </w:pPr>
      <w:r w:rsidRPr="006E7FFE">
        <w:rPr>
          <w:rFonts w:ascii="Arial" w:hAnsi="Arial" w:cs="Arial"/>
        </w:rPr>
        <w:t xml:space="preserve"> </w:t>
      </w:r>
      <w:bookmarkStart w:id="5" w:name="_MON_1613380809"/>
      <w:bookmarkEnd w:id="5"/>
      <w:r w:rsidR="005730BE">
        <w:rPr>
          <w:rFonts w:ascii="Arial" w:hAnsi="Arial" w:cs="Arial"/>
        </w:rPr>
        <w:object w:dxaOrig="1539" w:dyaOrig="996" w14:anchorId="50967E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pt" o:ole="">
            <v:imagedata r:id="rId20" o:title=""/>
          </v:shape>
          <o:OLEObject Type="Embed" ProgID="Word.Document.12" ShapeID="_x0000_i1025" DrawAspect="Icon" ObjectID="_1700985236" r:id="rId21">
            <o:FieldCodes>\s</o:FieldCodes>
          </o:OLEObject>
        </w:object>
      </w:r>
    </w:p>
    <w:p w14:paraId="50967E5B" w14:textId="77777777" w:rsidR="00BD43EE" w:rsidRPr="006E7FFE" w:rsidRDefault="00BD43EE" w:rsidP="003302E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Secure tube</w:t>
      </w:r>
    </w:p>
    <w:p w14:paraId="50967E5C" w14:textId="77777777" w:rsidR="00520A9D" w:rsidRDefault="00BD43EE" w:rsidP="00520A9D">
      <w:pPr>
        <w:pStyle w:val="ListParagraph"/>
        <w:ind w:firstLine="720"/>
        <w:rPr>
          <w:rFonts w:ascii="Arial" w:hAnsi="Arial" w:cs="Arial"/>
        </w:rPr>
      </w:pPr>
      <w:r w:rsidRPr="006E7FFE">
        <w:rPr>
          <w:rFonts w:ascii="Arial" w:hAnsi="Arial" w:cs="Arial"/>
        </w:rPr>
        <w:t>Keep hold of the tube and head while a</w:t>
      </w:r>
      <w:r w:rsidR="00F03287">
        <w:rPr>
          <w:rFonts w:ascii="Arial" w:hAnsi="Arial" w:cs="Arial"/>
        </w:rPr>
        <w:t>n assistant attaches the NEO-fit</w:t>
      </w:r>
    </w:p>
    <w:p w14:paraId="50967E5D" w14:textId="77777777" w:rsidR="00DD1F78" w:rsidRPr="00520A9D" w:rsidRDefault="00DD1F78" w:rsidP="00DD1F78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The attachment goes between the nose and mouth</w:t>
      </w:r>
    </w:p>
    <w:p w14:paraId="50967E5E" w14:textId="77777777" w:rsidR="00DD1F78" w:rsidRDefault="00AE4C54" w:rsidP="00DD1F78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Don’t let go of the tube until you are happy it is secure</w:t>
      </w:r>
    </w:p>
    <w:p w14:paraId="50967E5F" w14:textId="77777777" w:rsidR="00DD1F78" w:rsidRPr="00DD1F78" w:rsidRDefault="00DD1F78" w:rsidP="00DD1F78">
      <w:pPr>
        <w:pStyle w:val="ListParagraph"/>
        <w:ind w:left="1800"/>
        <w:rPr>
          <w:rFonts w:ascii="Arial" w:hAnsi="Arial" w:cs="Arial"/>
        </w:rPr>
      </w:pPr>
    </w:p>
    <w:p w14:paraId="50967E60" w14:textId="20135F9D" w:rsidR="00BD43EE" w:rsidRPr="006E7FFE" w:rsidRDefault="00BD43EE" w:rsidP="00BD43EE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Check it is secure (push test) but not wrapp</w:t>
      </w:r>
      <w:r w:rsidR="000C10F1">
        <w:rPr>
          <w:rFonts w:ascii="Arial" w:hAnsi="Arial" w:cs="Arial"/>
        </w:rPr>
        <w:t>ed too tight that it obstructs</w:t>
      </w:r>
      <w:r w:rsidRPr="006E7FFE">
        <w:rPr>
          <w:rFonts w:ascii="Arial" w:hAnsi="Arial" w:cs="Arial"/>
        </w:rPr>
        <w:t xml:space="preserve"> passage of the suction catheter</w:t>
      </w:r>
    </w:p>
    <w:p w14:paraId="50967E61" w14:textId="77777777" w:rsidR="00AE4C54" w:rsidRDefault="00AE4C54" w:rsidP="00BD43EE">
      <w:pPr>
        <w:pStyle w:val="ListParagraph"/>
        <w:ind w:left="1440"/>
        <w:rPr>
          <w:rFonts w:ascii="Arial" w:hAnsi="Arial" w:cs="Arial"/>
        </w:rPr>
      </w:pPr>
    </w:p>
    <w:p w14:paraId="50967E62" w14:textId="77777777" w:rsidR="00520A9D" w:rsidRDefault="008F29C2" w:rsidP="00F03287">
      <w:pPr>
        <w:pStyle w:val="ListParagraph"/>
        <w:ind w:left="144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object w:dxaOrig="1454" w:dyaOrig="941" w14:anchorId="50967E89">
          <v:shape id="_x0000_i1026" type="#_x0000_t75" style="width:72.7pt;height:47.05pt" o:ole="">
            <v:imagedata r:id="rId22" o:title=""/>
          </v:shape>
          <o:OLEObject Type="Embed" ProgID="AcroExch.Document.DC" ShapeID="_x0000_i1026" DrawAspect="Icon" ObjectID="_1700985237" r:id="rId23"/>
        </w:object>
      </w:r>
      <w:r w:rsidR="00520A9D">
        <w:rPr>
          <w:rFonts w:ascii="Arial" w:hAnsi="Arial" w:cs="Arial"/>
          <w:b/>
          <w:noProof/>
          <w:lang w:eastAsia="en-GB"/>
        </w:rPr>
        <w:drawing>
          <wp:inline distT="0" distB="0" distL="0" distR="0" wp14:anchorId="50967E8A" wp14:editId="50967E8B">
            <wp:extent cx="1933575" cy="1763521"/>
            <wp:effectExtent l="0" t="0" r="0" b="8255"/>
            <wp:docPr id="4" name="Picture 4" descr="C:\Documents and Settings\wallis\Desktop\NEO-fitBaby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allis\Desktop\NEO-fitBaby-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83" cy="17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7E63" w14:textId="77777777" w:rsidR="00520A9D" w:rsidRDefault="00520A9D" w:rsidP="00BD43EE">
      <w:pPr>
        <w:pStyle w:val="ListParagraph"/>
        <w:ind w:left="1440"/>
        <w:rPr>
          <w:rFonts w:ascii="Arial" w:hAnsi="Arial" w:cs="Arial"/>
          <w:b/>
          <w:color w:val="FF0000"/>
        </w:rPr>
      </w:pPr>
    </w:p>
    <w:p w14:paraId="50967E64" w14:textId="77777777" w:rsidR="00F03287" w:rsidRDefault="00F03287" w:rsidP="00DD1F78">
      <w:pPr>
        <w:rPr>
          <w:rFonts w:ascii="Arial" w:hAnsi="Arial" w:cs="Arial"/>
        </w:rPr>
      </w:pPr>
    </w:p>
    <w:p w14:paraId="5E2C74C1" w14:textId="77777777" w:rsidR="008717B4" w:rsidRPr="00DD1F78" w:rsidRDefault="008717B4" w:rsidP="00DD1F78">
      <w:pPr>
        <w:rPr>
          <w:rFonts w:ascii="Arial" w:hAnsi="Arial" w:cs="Arial"/>
        </w:rPr>
      </w:pPr>
    </w:p>
    <w:p w14:paraId="50967E65" w14:textId="77777777" w:rsidR="00F03287" w:rsidRPr="006E7FFE" w:rsidRDefault="00F03287" w:rsidP="00BD43EE">
      <w:pPr>
        <w:pStyle w:val="ListParagraph"/>
        <w:ind w:left="1440"/>
        <w:rPr>
          <w:rFonts w:ascii="Arial" w:hAnsi="Arial" w:cs="Arial"/>
        </w:rPr>
      </w:pPr>
    </w:p>
    <w:p w14:paraId="50967E66" w14:textId="77777777" w:rsidR="00BD43EE" w:rsidRPr="006E7FFE" w:rsidRDefault="00BD43EE" w:rsidP="00BD43E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lastRenderedPageBreak/>
        <w:t>Confirm position on X-ray</w:t>
      </w:r>
    </w:p>
    <w:p w14:paraId="50967E67" w14:textId="77777777" w:rsidR="00BD43EE" w:rsidRPr="006E7FFE" w:rsidRDefault="00BD43EE" w:rsidP="00BD43EE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Optimal position is at T2, this usually corresponds to the tip of the ETT just below the head of the clavicles</w:t>
      </w:r>
    </w:p>
    <w:p w14:paraId="50967E68" w14:textId="77777777" w:rsidR="00BD43EE" w:rsidRPr="006E7FFE" w:rsidRDefault="00BD43EE" w:rsidP="00BD43EE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You don’t need to X-ray after every tube change if position is known to be correct on previous films</w:t>
      </w:r>
    </w:p>
    <w:p w14:paraId="50967E69" w14:textId="77777777" w:rsidR="00F03287" w:rsidRPr="00F03287" w:rsidRDefault="00DD1F78" w:rsidP="00F0328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67E8C" wp14:editId="50967E8D">
                <wp:simplePos x="0" y="0"/>
                <wp:positionH relativeFrom="column">
                  <wp:posOffset>1562100</wp:posOffset>
                </wp:positionH>
                <wp:positionV relativeFrom="paragraph">
                  <wp:posOffset>520700</wp:posOffset>
                </wp:positionV>
                <wp:extent cx="2276475" cy="685800"/>
                <wp:effectExtent l="38100" t="0" r="28575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5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23pt;margin-top:41pt;width:179.25pt;height:54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Pr="00DD1F7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967E8E" wp14:editId="50967E8F">
                <wp:simplePos x="0" y="0"/>
                <wp:positionH relativeFrom="column">
                  <wp:posOffset>3837305</wp:posOffset>
                </wp:positionH>
                <wp:positionV relativeFrom="paragraph">
                  <wp:posOffset>352425</wp:posOffset>
                </wp:positionV>
                <wp:extent cx="1276350" cy="1403985"/>
                <wp:effectExtent l="0" t="0" r="1905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67EA0" w14:textId="77777777" w:rsidR="000E4B44" w:rsidRDefault="000E4B44">
                            <w:r>
                              <w:t>This Tube is in an acceptable position at T1, with the tip at the clavicles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02.15pt;margin-top:27.75pt;width:100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">
                <v:textbox style="mso-fit-shape-to-text:t">
                  <w:txbxContent>
                    <w:p w14:paraId="50967EA0" w14:textId="77777777" w:rsidR="000E4B44" w:rsidRDefault="000E4B44">
                      <w:r>
                        <w:t>This Tube is in an acceptable position at T1, with the tip at the clavicles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50967E90" wp14:editId="50967E91">
            <wp:extent cx="3456185" cy="3533775"/>
            <wp:effectExtent l="0" t="0" r="0" b="0"/>
            <wp:docPr id="28" name="Picture 28" descr="C:\Documents and Settings\wallis\Desktop\Endotracheal-Tube-in-a-Newborn-Infant-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wallis\Desktop\Endotracheal-Tube-in-a-Newborn-Infant-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7"/>
                    <a:stretch/>
                  </pic:blipFill>
                  <pic:spPr bwMode="auto">
                    <a:xfrm>
                      <a:off x="0" y="0"/>
                      <a:ext cx="3457575" cy="35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67E6A" w14:textId="77777777" w:rsidR="00F03287" w:rsidRPr="006E7FFE" w:rsidRDefault="00F03287" w:rsidP="00BD43EE">
      <w:pPr>
        <w:pStyle w:val="ListParagraph"/>
        <w:ind w:left="1440"/>
        <w:rPr>
          <w:rFonts w:ascii="Arial" w:hAnsi="Arial" w:cs="Arial"/>
        </w:rPr>
      </w:pPr>
    </w:p>
    <w:p w14:paraId="50967E6B" w14:textId="77777777" w:rsidR="00BD43EE" w:rsidRPr="006E7FFE" w:rsidRDefault="00BD43EE" w:rsidP="003302E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7FFE">
        <w:rPr>
          <w:rFonts w:ascii="Arial" w:hAnsi="Arial" w:cs="Arial"/>
        </w:rPr>
        <w:t>Attach “flag”</w:t>
      </w:r>
    </w:p>
    <w:p w14:paraId="50967E6C" w14:textId="77777777" w:rsidR="00BD43EE" w:rsidRPr="006E7FFE" w:rsidRDefault="00BD43EE" w:rsidP="00BD43EE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Wrap a small section of Zinc Oxide tape around the tube, just above the NEO-fit</w:t>
      </w:r>
    </w:p>
    <w:p w14:paraId="7FECB058" w14:textId="6024EE58" w:rsidR="008717B4" w:rsidRPr="008717B4" w:rsidRDefault="00BD43EE" w:rsidP="008717B4">
      <w:pPr>
        <w:pStyle w:val="ListParagraph"/>
        <w:ind w:left="1440"/>
        <w:rPr>
          <w:rFonts w:ascii="Arial" w:hAnsi="Arial" w:cs="Arial"/>
        </w:rPr>
      </w:pPr>
      <w:r w:rsidRPr="006E7FFE">
        <w:rPr>
          <w:rFonts w:ascii="Arial" w:hAnsi="Arial" w:cs="Arial"/>
        </w:rPr>
        <w:t>Checking to see if the tube has moved by looking at length is often difficult so the flag acts as a useful visual marker.</w:t>
      </w:r>
    </w:p>
    <w:p w14:paraId="36362CFC" w14:textId="77777777" w:rsidR="008717B4" w:rsidRDefault="008717B4" w:rsidP="008717B4">
      <w:pPr>
        <w:pStyle w:val="ListParagraph"/>
        <w:ind w:left="1440"/>
        <w:rPr>
          <w:rFonts w:ascii="Arial" w:hAnsi="Arial" w:cs="Arial"/>
        </w:rPr>
      </w:pPr>
    </w:p>
    <w:p w14:paraId="50967E6F" w14:textId="7B482060" w:rsidR="00DD1F78" w:rsidRPr="00DD1F78" w:rsidRDefault="008717B4" w:rsidP="00DD1F78">
      <w:pPr>
        <w:rPr>
          <w:rFonts w:ascii="Arial" w:hAnsi="Arial" w:cs="Arial"/>
        </w:rPr>
      </w:pPr>
      <w:r w:rsidRPr="008717B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0EF631" wp14:editId="6BFDB121">
                <wp:simplePos x="0" y="0"/>
                <wp:positionH relativeFrom="column">
                  <wp:posOffset>0</wp:posOffset>
                </wp:positionH>
                <wp:positionV relativeFrom="paragraph">
                  <wp:posOffset>2298700</wp:posOffset>
                </wp:positionV>
                <wp:extent cx="5524500" cy="1403985"/>
                <wp:effectExtent l="0" t="0" r="19050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93F1E" w14:textId="5E153040" w:rsidR="008717B4" w:rsidRPr="008717B4" w:rsidRDefault="008717B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17B4">
                              <w:rPr>
                                <w:rFonts w:ascii="Arial" w:hAnsi="Arial" w:cs="Arial"/>
                              </w:rPr>
                              <w:t>13. Complete checklist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file in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81pt;width:43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">
                <v:textbox style="mso-fit-shape-to-text:t">
                  <w:txbxContent>
                    <w:p w14:paraId="63193F1E" w14:textId="5E153040" w:rsidR="008717B4" w:rsidRPr="008717B4" w:rsidRDefault="008717B4">
                      <w:pPr>
                        <w:rPr>
                          <w:rFonts w:ascii="Arial" w:hAnsi="Arial" w:cs="Arial"/>
                        </w:rPr>
                      </w:pPr>
                      <w:r w:rsidRPr="008717B4">
                        <w:rPr>
                          <w:rFonts w:ascii="Arial" w:hAnsi="Arial" w:cs="Arial"/>
                        </w:rPr>
                        <w:t>13. Complete checklist</w:t>
                      </w:r>
                      <w:r>
                        <w:rPr>
                          <w:rFonts w:ascii="Arial" w:hAnsi="Arial" w:cs="Arial"/>
                        </w:rPr>
                        <w:t xml:space="preserve"> and file in notes</w:t>
                      </w:r>
                    </w:p>
                  </w:txbxContent>
                </v:textbox>
              </v:shape>
            </w:pict>
          </mc:Fallback>
        </mc:AlternateContent>
      </w:r>
      <w:r w:rsidR="00DD1F78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67E92" wp14:editId="50967E93">
                <wp:simplePos x="0" y="0"/>
                <wp:positionH relativeFrom="column">
                  <wp:posOffset>1113791</wp:posOffset>
                </wp:positionH>
                <wp:positionV relativeFrom="paragraph">
                  <wp:posOffset>368934</wp:posOffset>
                </wp:positionV>
                <wp:extent cx="276225" cy="409575"/>
                <wp:effectExtent l="66675" t="104775" r="38100" b="114300"/>
                <wp:wrapNone/>
                <wp:docPr id="288" name="Round Single Corner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1678">
                          <a:off x="0" y="0"/>
                          <a:ext cx="276225" cy="409575"/>
                        </a:xfrm>
                        <a:prstGeom prst="round1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1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 Single Corner Rectangle 288" o:spid="_x0000_s1026" style="position:absolute;margin-left:87.7pt;margin-top:29.05pt;width:21.75pt;height:32.25pt;rotation:-323127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" path="m,l230187,v25426,,46038,20612,46038,46038l276225,409575,,409575,,xe" fillcolor="#ddd8c2 [2894]" strokecolor="#1c1a10 [334]" strokeweight="2pt">
                <v:stroke opacity="0"/>
                <v:path arrowok="t" o:connecttype="custom" o:connectlocs="0,0;230187,0;276225,46038;276225,409575;0,409575;0,0" o:connectangles="0,0,0,0,0,0"/>
              </v:shape>
            </w:pict>
          </mc:Fallback>
        </mc:AlternateContent>
      </w:r>
      <w:r w:rsidR="00DD1F78">
        <w:rPr>
          <w:rFonts w:ascii="Arial" w:hAnsi="Arial" w:cs="Arial"/>
          <w:b/>
          <w:noProof/>
          <w:lang w:eastAsia="en-GB"/>
        </w:rPr>
        <w:drawing>
          <wp:inline distT="0" distB="0" distL="0" distR="0" wp14:anchorId="50967E94" wp14:editId="50967E95">
            <wp:extent cx="2438400" cy="2223948"/>
            <wp:effectExtent l="0" t="0" r="0" b="5080"/>
            <wp:docPr id="31" name="Picture 31" descr="C:\Documents and Settings\wallis\Desktop\NEO-fitBaby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allis\Desktop\NEO-fitBaby-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32" cy="222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F78" w:rsidRPr="00DD1F78" w:rsidSect="008717B4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470D7"/>
    <w:multiLevelType w:val="hybridMultilevel"/>
    <w:tmpl w:val="99CC93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FF6C9A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67EE3"/>
    <w:multiLevelType w:val="hybridMultilevel"/>
    <w:tmpl w:val="25BE37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90582"/>
    <w:multiLevelType w:val="hybridMultilevel"/>
    <w:tmpl w:val="F99A2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004843"/>
    <w:multiLevelType w:val="hybridMultilevel"/>
    <w:tmpl w:val="DA82433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5A5DB9"/>
    <w:multiLevelType w:val="hybridMultilevel"/>
    <w:tmpl w:val="9314F7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1A0729"/>
    <w:multiLevelType w:val="hybridMultilevel"/>
    <w:tmpl w:val="457CFC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C7DC5"/>
    <w:multiLevelType w:val="hybridMultilevel"/>
    <w:tmpl w:val="BE8A6240"/>
    <w:lvl w:ilvl="0" w:tplc="4FD28076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73392D41"/>
    <w:multiLevelType w:val="hybridMultilevel"/>
    <w:tmpl w:val="A9862C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04ACC"/>
    <w:multiLevelType w:val="hybridMultilevel"/>
    <w:tmpl w:val="E27E877E"/>
    <w:lvl w:ilvl="0" w:tplc="3E70C5E2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BE14513"/>
    <w:multiLevelType w:val="hybridMultilevel"/>
    <w:tmpl w:val="60261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5D4"/>
    <w:rsid w:val="000367A9"/>
    <w:rsid w:val="000646B8"/>
    <w:rsid w:val="000C10F1"/>
    <w:rsid w:val="000E4B44"/>
    <w:rsid w:val="00100D58"/>
    <w:rsid w:val="002515D7"/>
    <w:rsid w:val="003024AD"/>
    <w:rsid w:val="00310AF6"/>
    <w:rsid w:val="003302E8"/>
    <w:rsid w:val="00461AD4"/>
    <w:rsid w:val="00520A9D"/>
    <w:rsid w:val="005730BE"/>
    <w:rsid w:val="00596568"/>
    <w:rsid w:val="0065428B"/>
    <w:rsid w:val="006576F4"/>
    <w:rsid w:val="006809FD"/>
    <w:rsid w:val="00694D55"/>
    <w:rsid w:val="006E25C3"/>
    <w:rsid w:val="006E7FFE"/>
    <w:rsid w:val="00702B1D"/>
    <w:rsid w:val="00743CAB"/>
    <w:rsid w:val="007759E4"/>
    <w:rsid w:val="007E0FAC"/>
    <w:rsid w:val="00817E75"/>
    <w:rsid w:val="00870558"/>
    <w:rsid w:val="008717B4"/>
    <w:rsid w:val="00881EA8"/>
    <w:rsid w:val="00885FF0"/>
    <w:rsid w:val="008F29C2"/>
    <w:rsid w:val="00A75EC2"/>
    <w:rsid w:val="00AA7C39"/>
    <w:rsid w:val="00AE4C54"/>
    <w:rsid w:val="00B4119D"/>
    <w:rsid w:val="00B76609"/>
    <w:rsid w:val="00BD43EE"/>
    <w:rsid w:val="00C318A4"/>
    <w:rsid w:val="00D61449"/>
    <w:rsid w:val="00DD1F78"/>
    <w:rsid w:val="00DF45EA"/>
    <w:rsid w:val="00E244DC"/>
    <w:rsid w:val="00E51806"/>
    <w:rsid w:val="00E53572"/>
    <w:rsid w:val="00E80500"/>
    <w:rsid w:val="00E91CF9"/>
    <w:rsid w:val="00E95224"/>
    <w:rsid w:val="00ED0910"/>
    <w:rsid w:val="00F03287"/>
    <w:rsid w:val="00F8056F"/>
    <w:rsid w:val="00F85EAE"/>
    <w:rsid w:val="00FC45D4"/>
    <w:rsid w:val="00F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0967D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45D4"/>
    <w:pPr>
      <w:ind w:left="720"/>
      <w:contextualSpacing/>
    </w:pPr>
  </w:style>
  <w:style w:type="table" w:styleId="TableGrid">
    <w:name w:val="Table Grid"/>
    <w:basedOn w:val="TableNormal"/>
    <w:uiPriority w:val="59"/>
    <w:rsid w:val="00FC4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A9D"/>
    <w:rPr>
      <w:rFonts w:ascii="Tahoma" w:hAnsi="Tahoma" w:cs="Tahoma"/>
      <w:sz w:val="16"/>
      <w:szCs w:val="16"/>
    </w:rPr>
  </w:style>
  <w:style w:type="paragraph" w:customStyle="1" w:styleId="Subheading">
    <w:name w:val="Subheading"/>
    <w:basedOn w:val="Normal"/>
    <w:autoRedefine/>
    <w:rsid w:val="00B76609"/>
    <w:pPr>
      <w:spacing w:after="0" w:line="380" w:lineRule="exact"/>
    </w:pPr>
    <w:rPr>
      <w:rFonts w:ascii="Arial" w:eastAsia="Times New Roman" w:hAnsi="Arial" w:cs="Times New Roman"/>
      <w:b/>
      <w:bCs/>
      <w:sz w:val="36"/>
      <w:szCs w:val="36"/>
      <w:lang w:val="en-US"/>
    </w:rPr>
  </w:style>
  <w:style w:type="character" w:styleId="Hyperlink">
    <w:name w:val="Hyperlink"/>
    <w:basedOn w:val="DefaultParagraphFont"/>
    <w:uiPriority w:val="99"/>
    <w:unhideWhenUsed/>
    <w:rsid w:val="00B7660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055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F29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9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9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9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9C2"/>
    <w:rPr>
      <w:b/>
      <w:bCs/>
      <w:sz w:val="20"/>
      <w:szCs w:val="20"/>
    </w:rPr>
  </w:style>
  <w:style w:type="paragraph" w:styleId="NoSpacing">
    <w:name w:val="No Spacing"/>
    <w:uiPriority w:val="1"/>
    <w:qFormat/>
    <w:rsid w:val="000C10F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45D4"/>
    <w:pPr>
      <w:ind w:left="720"/>
      <w:contextualSpacing/>
    </w:pPr>
  </w:style>
  <w:style w:type="table" w:styleId="TableGrid">
    <w:name w:val="Table Grid"/>
    <w:basedOn w:val="TableNormal"/>
    <w:uiPriority w:val="59"/>
    <w:rsid w:val="00FC4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A9D"/>
    <w:rPr>
      <w:rFonts w:ascii="Tahoma" w:hAnsi="Tahoma" w:cs="Tahoma"/>
      <w:sz w:val="16"/>
      <w:szCs w:val="16"/>
    </w:rPr>
  </w:style>
  <w:style w:type="paragraph" w:customStyle="1" w:styleId="Subheading">
    <w:name w:val="Subheading"/>
    <w:basedOn w:val="Normal"/>
    <w:autoRedefine/>
    <w:rsid w:val="00B76609"/>
    <w:pPr>
      <w:spacing w:after="0" w:line="380" w:lineRule="exact"/>
    </w:pPr>
    <w:rPr>
      <w:rFonts w:ascii="Arial" w:eastAsia="Times New Roman" w:hAnsi="Arial" w:cs="Times New Roman"/>
      <w:b/>
      <w:bCs/>
      <w:sz w:val="36"/>
      <w:szCs w:val="36"/>
      <w:lang w:val="en-US"/>
    </w:rPr>
  </w:style>
  <w:style w:type="character" w:styleId="Hyperlink">
    <w:name w:val="Hyperlink"/>
    <w:basedOn w:val="DefaultParagraphFont"/>
    <w:uiPriority w:val="99"/>
    <w:unhideWhenUsed/>
    <w:rsid w:val="00B7660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055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F29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9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9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9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9C2"/>
    <w:rPr>
      <w:b/>
      <w:bCs/>
      <w:sz w:val="20"/>
      <w:szCs w:val="20"/>
    </w:rPr>
  </w:style>
  <w:style w:type="paragraph" w:styleId="NoSpacing">
    <w:name w:val="No Spacing"/>
    <w:uiPriority w:val="1"/>
    <w:qFormat/>
    <w:rsid w:val="000C10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5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4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numbering" Target="numbering.xml"/><Relationship Id="rId15" Type="http://schemas.openxmlformats.org/officeDocument/2006/relationships/hyperlink" Target="http://www.yorkshireneonet.nhs.uk/guidelines/guidelines-1/NeonatalIntubationteachingpackagefinal2009.pdf" TargetMode="External"/><Relationship Id="rId23" Type="http://schemas.openxmlformats.org/officeDocument/2006/relationships/oleObject" Target="embeddings/oleObject1.bin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ee8fb056-db40-4ce3-86fd-ee360b124f3d">2019-04-25T23:00:00+00:00</Review_x0020_Date>
    <Author0 xmlns="ee8fb056-db40-4ce3-86fd-ee360b124f3d">Sam Wallis</Author0>
    <_dlc_DocId xmlns="d3ac2c11-c78b-4659-8172-b14d9034038e">P7NERYSVV5QC-949688508-646</_dlc_DocId>
    <_dlc_DocIdUrl xmlns="d3ac2c11-c78b-4659-8172-b14d9034038e">
      <Url>http://nww.bradfordhospitals.int/policies-and-clinical-guidance/_layouts/DocIdRedir.aspx?ID=P7NERYSVV5QC-949688508-646</Url>
      <Description>P7NERYSVV5QC-949688508-646</Description>
    </_dlc_DocIdUrl>
    <_dlc_DocIdPersistId xmlns="d3ac2c11-c78b-4659-8172-b14d9034038e">false</_dlc_DocIdPersistId>
    <IconOverlay xmlns="http://schemas.microsoft.com/sharepoint/v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linical Guidelines" ma:contentTypeID="0x01010044AF69230673304882037B63DD829552" ma:contentTypeVersion="28" ma:contentTypeDescription="Create a new document." ma:contentTypeScope="" ma:versionID="21bf58ab52bfc8d22b0609ead2ba7a0a">
  <xsd:schema xmlns:xsd="http://www.w3.org/2001/XMLSchema" xmlns:xs="http://www.w3.org/2001/XMLSchema" xmlns:p="http://schemas.microsoft.com/office/2006/metadata/properties" xmlns:ns2="ee8fb056-db40-4ce3-86fd-ee360b124f3d" xmlns:ns4="d3ac2c11-c78b-4659-8172-b14d9034038e" xmlns:ns5="http://schemas.microsoft.com/sharepoint/v4" targetNamespace="http://schemas.microsoft.com/office/2006/metadata/properties" ma:root="true" ma:fieldsID="0fea78e0dfa5b830015b98481b6c2a6f" ns2:_="" ns4:_="" ns5:_="">
    <xsd:import namespace="ee8fb056-db40-4ce3-86fd-ee360b124f3d"/>
    <xsd:import namespace="d3ac2c11-c78b-4659-8172-b14d9034038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Author0" minOccurs="0"/>
                <xsd:element ref="ns2:Review_x0020_Date"/>
                <xsd:element ref="ns4:_dlc_DocId" minOccurs="0"/>
                <xsd:element ref="ns4:_dlc_DocIdUrl" minOccurs="0"/>
                <xsd:element ref="ns4:_dlc_DocIdPersistId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fb056-db40-4ce3-86fd-ee360b124f3d" elementFormDefault="qualified">
    <xsd:import namespace="http://schemas.microsoft.com/office/2006/documentManagement/types"/>
    <xsd:import namespace="http://schemas.microsoft.com/office/infopath/2007/PartnerControls"/>
    <xsd:element name="Author0" ma:index="1" nillable="true" ma:displayName="Author" ma:internalName="Author0">
      <xsd:simpleType>
        <xsd:restriction base="dms:Text">
          <xsd:maxLength value="255"/>
        </xsd:restriction>
      </xsd:simpleType>
    </xsd:element>
    <xsd:element name="Review_x0020_Date" ma:index="2" ma:displayName="Review Date" ma:format="DateOnly" ma:internalName="Review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c2c11-c78b-4659-8172-b14d9034038e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A63283-E3C5-4287-8CC3-0E53714D391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B798CC5-393E-4E7D-9685-A59B6DA6BA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91D6C-2C96-42F1-A56C-5B282BD21762}">
  <ds:schemaRefs>
    <ds:schemaRef ds:uri="http://purl.org/dc/elements/1.1/"/>
    <ds:schemaRef ds:uri="http://schemas.microsoft.com/office/2006/metadata/properties"/>
    <ds:schemaRef ds:uri="http://schemas.microsoft.com/sharepoint/v4"/>
    <ds:schemaRef ds:uri="http://purl.org/dc/terms/"/>
    <ds:schemaRef ds:uri="ee8fb056-db40-4ce3-86fd-ee360b124f3d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3ac2c11-c78b-4659-8172-b14d9034038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2795280-FD9E-4339-ACBB-F9EA3707B4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8fb056-db40-4ce3-86fd-ee360b124f3d"/>
    <ds:schemaRef ds:uri="d3ac2c11-c78b-4659-8172-b14d9034038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F556EA7</Template>
  <TotalTime>1</TotalTime>
  <Pages>8</Pages>
  <Words>1279</Words>
  <Characters>7296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Endotracheal Intubation</vt:lpstr>
    </vt:vector>
  </TitlesOfParts>
  <Company>Bradford Teaching Hospitals NHS Foundation Trust</Company>
  <LinksUpToDate>false</LinksUpToDate>
  <CharactersWithSpaces>8558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Endotracheal Intubation</dc:title>
  <dc:creator>SamCathy</dc:creator>
  <cp:lastModifiedBy>Kathryn Wilkinson</cp:lastModifiedBy>
  <cp:revision>2</cp:revision>
  <cp:lastPrinted>2014-01-21T15:06:00Z</cp:lastPrinted>
  <dcterms:created xsi:type="dcterms:W3CDTF">2021-12-14T11:08:00Z</dcterms:created>
  <dcterms:modified xsi:type="dcterms:W3CDTF">2021-12-14T11:08:00Z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0x01010044AF69230673304882037B63DD829552</vt:lpwstr>
  </property>
  <property fmtid="{D5CDD505-2E9C-101B-9397-08002B2CF9AE}" pid="3" name="_dlc_DocIdItemGuid">
    <vt:lpwstr>a99be151-2d12-4796-b0af-9058530fc5af</vt:lpwstr>
  </property>
  <property fmtid="{D5CDD505-2E9C-101B-9397-08002B2CF9AE}" pid="4" name="PublishingPageContent">
    <vt:lpwstr/>
  </property>
  <property fmtid="{D5CDD505-2E9C-101B-9397-08002B2CF9AE}" pid="5" name="PublishingContact">
    <vt:lpwstr/>
  </property>
  <property fmtid="{D5CDD505-2E9C-101B-9397-08002B2CF9AE}" pid="6" name="PublishingRollupImage">
    <vt:lpwstr/>
  </property>
  <property fmtid="{D5CDD505-2E9C-101B-9397-08002B2CF9AE}" pid="7" name="ArticleByLine">
    <vt:lpwstr/>
  </property>
  <property fmtid="{D5CDD505-2E9C-101B-9397-08002B2CF9AE}" pid="8" name="PublishingContactEmail">
    <vt:lpwstr/>
  </property>
  <property fmtid="{D5CDD505-2E9C-101B-9397-08002B2CF9AE}" pid="9" name="xd_Signature">
    <vt:bool>false</vt:bool>
  </property>
  <property fmtid="{D5CDD505-2E9C-101B-9397-08002B2CF9AE}" pid="10" name="PublishingPageImage">
    <vt:lpwstr/>
  </property>
  <property fmtid="{D5CDD505-2E9C-101B-9397-08002B2CF9AE}" pid="11" name="SummaryLinks">
    <vt:lpwstr/>
  </property>
  <property fmtid="{D5CDD505-2E9C-101B-9397-08002B2CF9AE}" pid="12" name="xd_ProgID">
    <vt:lpwstr/>
  </property>
  <property fmtid="{D5CDD505-2E9C-101B-9397-08002B2CF9AE}" pid="13" name="PublishingVariationRelationshipLinkFieldID">
    <vt:lpwstr/>
  </property>
  <property fmtid="{D5CDD505-2E9C-101B-9397-08002B2CF9AE}" pid="14" name="PublishingContactName">
    <vt:lpwstr/>
  </property>
  <property fmtid="{D5CDD505-2E9C-101B-9397-08002B2CF9AE}" pid="15" name="Comments">
    <vt:lpwstr/>
  </property>
  <property fmtid="{D5CDD505-2E9C-101B-9397-08002B2CF9AE}" pid="16" name="PublishingPageLayout">
    <vt:lpwstr/>
  </property>
  <property fmtid="{D5CDD505-2E9C-101B-9397-08002B2CF9AE}" pid="17" name="HeaderStyleDefinitions">
    <vt:lpwstr/>
  </property>
  <property fmtid="{D5CDD505-2E9C-101B-9397-08002B2CF9AE}" pid="18" name="TemplateUrl">
    <vt:lpwstr/>
  </property>
  <property fmtid="{D5CDD505-2E9C-101B-9397-08002B2CF9AE}" pid="19" name="Audience">
    <vt:lpwstr/>
  </property>
  <property fmtid="{D5CDD505-2E9C-101B-9397-08002B2CF9AE}" pid="20" name="PublishingImageCaption">
    <vt:lpwstr/>
  </property>
  <property fmtid="{D5CDD505-2E9C-101B-9397-08002B2CF9AE}" pid="21" name="PublishingVariationGroupID">
    <vt:lpwstr/>
  </property>
  <property fmtid="{D5CDD505-2E9C-101B-9397-08002B2CF9AE}" pid="22" name="PublishingContactPicture">
    <vt:lpwstr/>
  </property>
</Properties>
</file>